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91DA9" w14:textId="43F61E65" w:rsidR="008F3C3C" w:rsidRPr="00730840" w:rsidRDefault="00D94F47" w:rsidP="008F3C3C">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szCs w:val="22"/>
        </w:rPr>
        <mc:AlternateContent>
          <mc:Choice Requires="wps">
            <w:drawing>
              <wp:anchor distT="0" distB="0" distL="114300" distR="114300" simplePos="0" relativeHeight="251673600" behindDoc="0" locked="0" layoutInCell="1" allowOverlap="1" wp14:anchorId="352B6E82" wp14:editId="4DDD9DB6">
                <wp:simplePos x="0" y="0"/>
                <wp:positionH relativeFrom="column">
                  <wp:posOffset>-67945</wp:posOffset>
                </wp:positionH>
                <wp:positionV relativeFrom="paragraph">
                  <wp:posOffset>1635125</wp:posOffset>
                </wp:positionV>
                <wp:extent cx="2048510" cy="50927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A4C965" w14:textId="77777777" w:rsidR="008F3C3C" w:rsidRPr="006C4B47" w:rsidRDefault="008F3C3C" w:rsidP="008F3C3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B6E82" id="Rectangle : coins arrondis 12" o:spid="_x0000_s1026" style="position:absolute;left:0;text-align:left;margin-left:-5.35pt;margin-top:128.75pt;width:161.3pt;height:4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" fillcolor="#93295e" stroked="f">
                <v:textbox>
                  <w:txbxContent>
                    <w:p w14:paraId="22A4C965" w14:textId="77777777" w:rsidR="008F3C3C" w:rsidRPr="006C4B47" w:rsidRDefault="008F3C3C" w:rsidP="008F3C3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008F3C3C" w:rsidRPr="00730840">
        <w:rPr>
          <w:rFonts w:asciiTheme="minorHAnsi" w:hAnsiTheme="minorHAnsi" w:cstheme="minorHAnsi"/>
          <w:noProof/>
          <w:szCs w:val="22"/>
        </w:rPr>
        <w:drawing>
          <wp:anchor distT="0" distB="0" distL="114300" distR="114300" simplePos="0" relativeHeight="251672576" behindDoc="0" locked="0" layoutInCell="1" allowOverlap="1" wp14:anchorId="3D8597EE" wp14:editId="49225602">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C3C" w:rsidRPr="00730840">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8F3C3C" w:rsidRPr="00730840" w14:paraId="2C1B2879" w14:textId="77777777" w:rsidTr="004840E2">
        <w:tc>
          <w:tcPr>
            <w:tcW w:w="5186" w:type="dxa"/>
          </w:tcPr>
          <w:p w14:paraId="0E13E30B" w14:textId="08A9B57F" w:rsidR="008F3C3C" w:rsidRPr="00730840" w:rsidRDefault="008F3C3C" w:rsidP="004840E2">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730840">
              <w:rPr>
                <w:rFonts w:asciiTheme="minorHAnsi" w:hAnsiTheme="minorHAnsi" w:cstheme="minorHAnsi"/>
                <w:b/>
                <w:smallCaps/>
                <w:color w:val="1F497D" w:themeColor="text2"/>
                <w:kern w:val="20"/>
                <w:sz w:val="32"/>
                <w:szCs w:val="22"/>
              </w:rPr>
              <w:t xml:space="preserve">CONTRAT D’ENGAGEMENT À DURÉE DÉTERMINÉE </w:t>
            </w:r>
            <w:r w:rsidRPr="00730840">
              <w:rPr>
                <w:rFonts w:asciiTheme="minorHAnsi" w:hAnsiTheme="minorHAnsi" w:cstheme="minorHAnsi"/>
                <w:b/>
                <w:i/>
                <w:smallCaps/>
                <w:color w:val="E36C0A" w:themeColor="accent6" w:themeShade="BF"/>
                <w:kern w:val="20"/>
                <w:sz w:val="32"/>
                <w:szCs w:val="22"/>
              </w:rPr>
              <w:t>(OU INDÉTERMINÉE)</w:t>
            </w:r>
            <w:r w:rsidRPr="00730840">
              <w:rPr>
                <w:rFonts w:asciiTheme="minorHAnsi" w:hAnsiTheme="minorHAnsi" w:cstheme="minorHAnsi"/>
                <w:b/>
                <w:smallCaps/>
                <w:color w:val="1F497D" w:themeColor="text2"/>
                <w:kern w:val="20"/>
                <w:sz w:val="32"/>
                <w:szCs w:val="22"/>
              </w:rPr>
              <w:t xml:space="preserve"> D’UN AGENT CONTRACTUEL SUR UN EMPLOI PERMANENT D’UNE COMMUNE DE MOINS DE 1 000 HABITANTS OU D’UN GROUPEMENT DE COMMUNES REGROUPANT MOINS DE 15 000 HABITANTS</w:t>
            </w:r>
          </w:p>
          <w:p w14:paraId="2BF9E035" w14:textId="4FDFD29A" w:rsidR="008F3C3C" w:rsidRPr="00730840" w:rsidRDefault="008F3C3C" w:rsidP="004840E2">
            <w:pPr>
              <w:tabs>
                <w:tab w:val="left" w:pos="4820"/>
              </w:tabs>
              <w:spacing w:after="0" w:line="240" w:lineRule="auto"/>
              <w:jc w:val="center"/>
              <w:rPr>
                <w:rFonts w:asciiTheme="minorHAnsi" w:hAnsiTheme="minorHAnsi" w:cstheme="minorHAnsi"/>
                <w:b/>
                <w:i/>
                <w:smallCaps/>
                <w:color w:val="1F497D" w:themeColor="text2"/>
                <w:kern w:val="20"/>
                <w:szCs w:val="22"/>
              </w:rPr>
            </w:pPr>
            <w:r w:rsidRPr="00730840">
              <w:rPr>
                <w:rFonts w:asciiTheme="minorHAnsi" w:hAnsiTheme="minorHAnsi" w:cstheme="minorHAnsi"/>
                <w:b/>
                <w:i/>
                <w:smallCaps/>
                <w:color w:val="1F497D" w:themeColor="text2"/>
                <w:kern w:val="20"/>
                <w:szCs w:val="22"/>
              </w:rPr>
              <w:t>(Article L. 332-8, 3° du Code général de la fonction publique)</w:t>
            </w:r>
          </w:p>
        </w:tc>
      </w:tr>
    </w:tbl>
    <w:p w14:paraId="28EC6DEB" w14:textId="55334D4E" w:rsidR="008F3C3C" w:rsidRPr="00730840" w:rsidRDefault="008F3C3C" w:rsidP="008F3C3C">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141A08C" w14:textId="62A07A41" w:rsidR="008F3C3C" w:rsidRPr="00730840" w:rsidRDefault="008F3C3C" w:rsidP="008F3C3C">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5F3AAC1" w14:textId="1E5F6887" w:rsidR="008F3C3C" w:rsidRPr="00730840" w:rsidRDefault="00AE4D44" w:rsidP="008F3C3C">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71552" behindDoc="1" locked="0" layoutInCell="1" allowOverlap="1" wp14:anchorId="5E3B43CC" wp14:editId="124C90E5">
                <wp:simplePos x="0" y="0"/>
                <wp:positionH relativeFrom="column">
                  <wp:posOffset>635</wp:posOffset>
                </wp:positionH>
                <wp:positionV relativeFrom="paragraph">
                  <wp:posOffset>178435</wp:posOffset>
                </wp:positionV>
                <wp:extent cx="5925820" cy="875030"/>
                <wp:effectExtent l="4445" t="8255" r="3810" b="2540"/>
                <wp:wrapTight wrapText="bothSides">
                  <wp:wrapPolygon edited="0">
                    <wp:start x="521" y="0"/>
                    <wp:lineTo x="312" y="345"/>
                    <wp:lineTo x="-35" y="2038"/>
                    <wp:lineTo x="-35" y="19562"/>
                    <wp:lineTo x="417" y="21428"/>
                    <wp:lineTo x="521" y="21428"/>
                    <wp:lineTo x="21044" y="21428"/>
                    <wp:lineTo x="21149" y="21428"/>
                    <wp:lineTo x="21600" y="19562"/>
                    <wp:lineTo x="21600" y="2038"/>
                    <wp:lineTo x="21218" y="172"/>
                    <wp:lineTo x="21044" y="0"/>
                    <wp:lineTo x="521" y="0"/>
                  </wp:wrapPolygon>
                </wp:wrapTight>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7503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26CEEAD4" w14:textId="77777777" w:rsidR="008F3C3C" w:rsidRPr="00CB3271" w:rsidRDefault="008F3C3C" w:rsidP="008F3C3C">
                            <w:pPr>
                              <w:spacing w:after="0" w:line="192" w:lineRule="auto"/>
                              <w:rPr>
                                <w:rFonts w:ascii="Tahoma" w:hAnsi="Tahoma" w:cs="Tahoma"/>
                                <w:b/>
                              </w:rPr>
                            </w:pPr>
                            <w:r w:rsidRPr="00CB3271">
                              <w:rPr>
                                <w:rFonts w:ascii="Tahoma" w:hAnsi="Tahoma" w:cs="Tahoma"/>
                                <w:b/>
                              </w:rPr>
                              <w:t>Comment compléter le projet de contrat ?</w:t>
                            </w:r>
                          </w:p>
                          <w:p w14:paraId="6B139743" w14:textId="77777777" w:rsidR="008F3C3C" w:rsidRPr="00CB3271" w:rsidRDefault="008F3C3C" w:rsidP="008F3C3C">
                            <w:pPr>
                              <w:tabs>
                                <w:tab w:val="left" w:pos="6804"/>
                              </w:tabs>
                              <w:spacing w:after="0" w:line="192" w:lineRule="auto"/>
                              <w:ind w:right="52"/>
                              <w:rPr>
                                <w:rFonts w:ascii="Tahoma" w:hAnsi="Tahoma" w:cs="Tahoma"/>
                              </w:rPr>
                            </w:pPr>
                            <w:r w:rsidRPr="00CB3271">
                              <w:rPr>
                                <w:rFonts w:ascii="Tahoma" w:hAnsi="Tahoma" w:cs="Tahoma"/>
                                <w:b/>
                                <w:color w:val="1F497D" w:themeColor="text2"/>
                              </w:rPr>
                              <w:t>Les éléments en bleu</w:t>
                            </w:r>
                            <w:r w:rsidRPr="00CB3271">
                              <w:rPr>
                                <w:rFonts w:ascii="Tahoma" w:hAnsi="Tahoma" w:cs="Tahoma"/>
                              </w:rPr>
                              <w:t xml:space="preserve"> ne doivent être conservés dans le contrat que si la collectivité ou l’agent sont concernés.</w:t>
                            </w:r>
                          </w:p>
                          <w:p w14:paraId="699ED3C8" w14:textId="77777777" w:rsidR="008F3C3C" w:rsidRPr="00CB3271" w:rsidRDefault="008F3C3C" w:rsidP="008F3C3C">
                            <w:pPr>
                              <w:spacing w:after="0" w:line="192" w:lineRule="auto"/>
                              <w:ind w:right="-71"/>
                              <w:rPr>
                                <w:rFonts w:ascii="Tahoma" w:hAnsi="Tahoma" w:cs="Tahoma"/>
                              </w:rPr>
                            </w:pPr>
                            <w:r w:rsidRPr="00CB3271">
                              <w:rPr>
                                <w:rFonts w:ascii="Tahoma" w:hAnsi="Tahoma" w:cs="Tahoma"/>
                                <w:b/>
                                <w:color w:val="E36C0A" w:themeColor="accent6" w:themeShade="BF"/>
                              </w:rPr>
                              <w:t>Les éléments en orange</w:t>
                            </w:r>
                            <w:r w:rsidRPr="00CB3271">
                              <w:rPr>
                                <w:rFonts w:ascii="Tahoma" w:hAnsi="Tahoma" w:cs="Tahoma"/>
                              </w:rPr>
                              <w:t xml:space="preserve"> visent à expliciter les différents contenus, et doivent être supprimés dans le contrat final.</w:t>
                            </w:r>
                          </w:p>
                          <w:p w14:paraId="0D2F95F9" w14:textId="77777777" w:rsidR="008F3C3C" w:rsidRPr="00343A7E" w:rsidRDefault="008F3C3C" w:rsidP="008F3C3C">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3B43CC" id="AutoShape 26" o:spid="_x0000_s1027" style="position:absolute;left:0;text-align:left;margin-left:.05pt;margin-top:14.05pt;width:466.6pt;height:68.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" fillcolor="#dbe5f1 [660]" stroked="f" strokecolor="#002060">
                <v:textbox>
                  <w:txbxContent>
                    <w:p w14:paraId="26CEEAD4" w14:textId="77777777" w:rsidR="008F3C3C" w:rsidRPr="00CB3271" w:rsidRDefault="008F3C3C" w:rsidP="008F3C3C">
                      <w:pPr>
                        <w:spacing w:after="0" w:line="192" w:lineRule="auto"/>
                        <w:rPr>
                          <w:rFonts w:ascii="Tahoma" w:hAnsi="Tahoma" w:cs="Tahoma"/>
                          <w:b/>
                        </w:rPr>
                      </w:pPr>
                      <w:r w:rsidRPr="00CB3271">
                        <w:rPr>
                          <w:rFonts w:ascii="Tahoma" w:hAnsi="Tahoma" w:cs="Tahoma"/>
                          <w:b/>
                        </w:rPr>
                        <w:t>Comment compléter le projet de contrat ?</w:t>
                      </w:r>
                    </w:p>
                    <w:p w14:paraId="6B139743" w14:textId="77777777" w:rsidR="008F3C3C" w:rsidRPr="00CB3271" w:rsidRDefault="008F3C3C" w:rsidP="008F3C3C">
                      <w:pPr>
                        <w:tabs>
                          <w:tab w:val="left" w:pos="6804"/>
                        </w:tabs>
                        <w:spacing w:after="0" w:line="192" w:lineRule="auto"/>
                        <w:ind w:right="52"/>
                        <w:rPr>
                          <w:rFonts w:ascii="Tahoma" w:hAnsi="Tahoma" w:cs="Tahoma"/>
                        </w:rPr>
                      </w:pPr>
                      <w:r w:rsidRPr="00CB3271">
                        <w:rPr>
                          <w:rFonts w:ascii="Tahoma" w:hAnsi="Tahoma" w:cs="Tahoma"/>
                          <w:b/>
                          <w:color w:val="1F497D" w:themeColor="text2"/>
                        </w:rPr>
                        <w:t>Les éléments en bleu</w:t>
                      </w:r>
                      <w:r w:rsidRPr="00CB3271">
                        <w:rPr>
                          <w:rFonts w:ascii="Tahoma" w:hAnsi="Tahoma" w:cs="Tahoma"/>
                        </w:rPr>
                        <w:t xml:space="preserve"> ne doivent être conservés dans le contrat que si la collectivité ou l’agent sont concernés.</w:t>
                      </w:r>
                    </w:p>
                    <w:p w14:paraId="699ED3C8" w14:textId="77777777" w:rsidR="008F3C3C" w:rsidRPr="00CB3271" w:rsidRDefault="008F3C3C" w:rsidP="008F3C3C">
                      <w:pPr>
                        <w:spacing w:after="0" w:line="192" w:lineRule="auto"/>
                        <w:ind w:right="-71"/>
                        <w:rPr>
                          <w:rFonts w:ascii="Tahoma" w:hAnsi="Tahoma" w:cs="Tahoma"/>
                        </w:rPr>
                      </w:pPr>
                      <w:r w:rsidRPr="00CB3271">
                        <w:rPr>
                          <w:rFonts w:ascii="Tahoma" w:hAnsi="Tahoma" w:cs="Tahoma"/>
                          <w:b/>
                          <w:color w:val="E36C0A" w:themeColor="accent6" w:themeShade="BF"/>
                        </w:rPr>
                        <w:t>Les éléments en orange</w:t>
                      </w:r>
                      <w:r w:rsidRPr="00CB3271">
                        <w:rPr>
                          <w:rFonts w:ascii="Tahoma" w:hAnsi="Tahoma" w:cs="Tahoma"/>
                        </w:rPr>
                        <w:t xml:space="preserve"> visent à expliciter les différents contenus, et doivent être supprimés dans le contrat final.</w:t>
                      </w:r>
                    </w:p>
                    <w:p w14:paraId="0D2F95F9" w14:textId="77777777" w:rsidR="008F3C3C" w:rsidRPr="00343A7E" w:rsidRDefault="008F3C3C" w:rsidP="008F3C3C">
                      <w:pPr>
                        <w:rPr>
                          <w:rFonts w:ascii="Tahoma" w:hAnsi="Tahoma" w:cs="Tahoma"/>
                          <w:sz w:val="20"/>
                        </w:rPr>
                      </w:pPr>
                    </w:p>
                  </w:txbxContent>
                </v:textbox>
                <w10:wrap type="tight"/>
              </v:roundrect>
            </w:pict>
          </mc:Fallback>
        </mc:AlternateContent>
      </w:r>
    </w:p>
    <w:p w14:paraId="1FEA9478" w14:textId="77777777" w:rsidR="008F3C3C" w:rsidRPr="00730840" w:rsidRDefault="008F3C3C" w:rsidP="008F3C3C">
      <w:pPr>
        <w:spacing w:after="0" w:line="240" w:lineRule="auto"/>
        <w:rPr>
          <w:rFonts w:asciiTheme="minorHAnsi" w:eastAsiaTheme="minorHAnsi" w:hAnsiTheme="minorHAnsi" w:cstheme="minorHAnsi"/>
          <w:b/>
          <w:szCs w:val="22"/>
          <w:lang w:eastAsia="en-US"/>
        </w:rPr>
      </w:pPr>
      <w:r w:rsidRPr="00730840">
        <w:rPr>
          <w:rFonts w:asciiTheme="minorHAnsi" w:eastAsiaTheme="minorHAnsi" w:hAnsiTheme="minorHAnsi" w:cstheme="minorHAnsi"/>
          <w:b/>
          <w:szCs w:val="22"/>
          <w:lang w:eastAsia="en-US"/>
        </w:rPr>
        <w:t>Entre</w:t>
      </w:r>
    </w:p>
    <w:p w14:paraId="054E77DE" w14:textId="77777777" w:rsidR="008F3C3C" w:rsidRPr="00730840" w:rsidRDefault="008F3C3C" w:rsidP="008F3C3C">
      <w:pPr>
        <w:rPr>
          <w:rFonts w:asciiTheme="minorHAnsi" w:eastAsiaTheme="minorHAnsi" w:hAnsiTheme="minorHAnsi" w:cstheme="minorHAnsi"/>
          <w:szCs w:val="22"/>
          <w:lang w:eastAsia="en-US"/>
        </w:rPr>
      </w:pPr>
      <w:r w:rsidRPr="00E01C61">
        <w:rPr>
          <w:rFonts w:asciiTheme="minorHAnsi" w:hAnsiTheme="minorHAnsi" w:cstheme="minorHAnsi"/>
          <w:color w:val="5F497A"/>
          <w:kern w:val="20"/>
          <w:szCs w:val="22"/>
        </w:rPr>
        <w:t>......................................</w:t>
      </w:r>
      <w:r w:rsidRPr="00E01C61">
        <w:rPr>
          <w:rFonts w:asciiTheme="minorHAnsi" w:eastAsiaTheme="minorHAnsi" w:hAnsiTheme="minorHAnsi" w:cstheme="minorHAnsi"/>
          <w:szCs w:val="22"/>
          <w:lang w:eastAsia="en-US"/>
        </w:rPr>
        <w:t xml:space="preserve"> </w:t>
      </w:r>
      <w:r w:rsidRPr="00E01C61">
        <w:rPr>
          <w:rFonts w:asciiTheme="minorHAnsi" w:eastAsiaTheme="minorHAnsi" w:hAnsiTheme="minorHAnsi" w:cstheme="minorHAnsi"/>
          <w:b/>
          <w:i/>
          <w:color w:val="E36C0A" w:themeColor="accent6" w:themeShade="BF"/>
          <w:szCs w:val="22"/>
          <w:lang w:eastAsia="en-US"/>
        </w:rPr>
        <w:t>(dénomination exacte de la collectivité ou de l’établissement concerné)</w:t>
      </w:r>
      <w:r w:rsidRPr="00E01C61">
        <w:rPr>
          <w:rFonts w:asciiTheme="minorHAnsi" w:eastAsiaTheme="minorHAnsi" w:hAnsiTheme="minorHAnsi" w:cstheme="minorHAnsi"/>
          <w:szCs w:val="22"/>
          <w:lang w:eastAsia="en-US"/>
        </w:rPr>
        <w:t xml:space="preserve"> représenté</w:t>
      </w:r>
      <w:r w:rsidRPr="00E01C61">
        <w:rPr>
          <w:rFonts w:asciiTheme="minorHAnsi" w:eastAsiaTheme="minorHAnsi" w:hAnsiTheme="minorHAnsi" w:cstheme="minorHAnsi"/>
          <w:b/>
          <w:i/>
          <w:color w:val="365F91" w:themeColor="accent1" w:themeShade="BF"/>
          <w:szCs w:val="22"/>
          <w:lang w:eastAsia="en-US"/>
        </w:rPr>
        <w:t>(e)</w:t>
      </w:r>
      <w:r w:rsidRPr="00E01C61">
        <w:rPr>
          <w:rFonts w:asciiTheme="minorHAnsi" w:eastAsiaTheme="minorHAnsi" w:hAnsiTheme="minorHAnsi" w:cstheme="minorHAnsi"/>
          <w:szCs w:val="22"/>
          <w:lang w:eastAsia="en-US"/>
        </w:rPr>
        <w:t xml:space="preserve"> par son </w:t>
      </w:r>
      <w:r w:rsidRPr="00E01C61">
        <w:rPr>
          <w:rFonts w:asciiTheme="minorHAnsi" w:eastAsiaTheme="minorHAnsi" w:hAnsiTheme="minorHAnsi" w:cstheme="minorHAnsi"/>
          <w:b/>
          <w:i/>
          <w:color w:val="365F91" w:themeColor="accent1" w:themeShade="BF"/>
          <w:szCs w:val="22"/>
          <w:lang w:eastAsia="en-US"/>
        </w:rPr>
        <w:t>(Maire ou Président)</w:t>
      </w:r>
      <w:r w:rsidRPr="00E01C61">
        <w:rPr>
          <w:rFonts w:asciiTheme="minorHAnsi" w:eastAsiaTheme="minorHAnsi" w:hAnsiTheme="minorHAnsi" w:cstheme="minorHAnsi"/>
          <w:szCs w:val="22"/>
          <w:lang w:eastAsia="en-US"/>
        </w:rPr>
        <w:t xml:space="preserve">, et dûment habilité par délibération du </w:t>
      </w:r>
      <w:r w:rsidRPr="00E01C61">
        <w:rPr>
          <w:rFonts w:asciiTheme="minorHAnsi" w:hAnsiTheme="minorHAnsi" w:cstheme="minorHAnsi"/>
          <w:color w:val="5F497A"/>
          <w:kern w:val="20"/>
          <w:szCs w:val="22"/>
        </w:rPr>
        <w:t>......................................</w:t>
      </w:r>
      <w:r w:rsidRPr="00E01C61">
        <w:rPr>
          <w:rFonts w:asciiTheme="minorHAnsi" w:eastAsiaTheme="minorHAnsi" w:hAnsiTheme="minorHAnsi" w:cstheme="minorHAnsi"/>
          <w:szCs w:val="22"/>
          <w:lang w:eastAsia="en-US"/>
        </w:rPr>
        <w:t xml:space="preserve"> </w:t>
      </w:r>
      <w:r w:rsidRPr="00E01C61">
        <w:rPr>
          <w:rFonts w:asciiTheme="minorHAnsi" w:eastAsiaTheme="minorHAnsi" w:hAnsiTheme="minorHAnsi" w:cstheme="minorHAnsi"/>
          <w:b/>
          <w:i/>
          <w:color w:val="E36C0A" w:themeColor="accent6" w:themeShade="BF"/>
          <w:szCs w:val="22"/>
          <w:lang w:eastAsia="en-US"/>
        </w:rPr>
        <w:t>(indiquer l'organe délibérant)</w:t>
      </w:r>
      <w:r w:rsidRPr="00E01C61">
        <w:rPr>
          <w:rFonts w:asciiTheme="minorHAnsi" w:eastAsiaTheme="minorHAnsi" w:hAnsiTheme="minorHAnsi" w:cstheme="minorHAnsi"/>
          <w:b/>
          <w:i/>
          <w:szCs w:val="22"/>
          <w:lang w:eastAsia="en-US"/>
        </w:rPr>
        <w:t xml:space="preserve"> </w:t>
      </w:r>
      <w:r w:rsidRPr="00E01C61">
        <w:rPr>
          <w:rFonts w:asciiTheme="minorHAnsi" w:eastAsiaTheme="minorHAnsi" w:hAnsiTheme="minorHAnsi" w:cstheme="minorHAnsi"/>
          <w:szCs w:val="22"/>
          <w:lang w:eastAsia="en-US"/>
        </w:rPr>
        <w:t xml:space="preserve">en date du </w:t>
      </w:r>
      <w:r w:rsidRPr="00E01C61">
        <w:rPr>
          <w:rFonts w:asciiTheme="minorHAnsi" w:hAnsiTheme="minorHAnsi" w:cstheme="minorHAnsi"/>
          <w:color w:val="5F497A"/>
          <w:kern w:val="20"/>
          <w:szCs w:val="22"/>
        </w:rPr>
        <w:t>......................................</w:t>
      </w:r>
      <w:r w:rsidRPr="00E01C61">
        <w:rPr>
          <w:rFonts w:asciiTheme="minorHAnsi" w:eastAsiaTheme="minorHAnsi" w:hAnsiTheme="minorHAnsi" w:cstheme="minorHAnsi"/>
          <w:szCs w:val="22"/>
          <w:lang w:eastAsia="en-US"/>
        </w:rPr>
        <w:t>, ci-après dénommée « la collectivité » ;</w:t>
      </w:r>
    </w:p>
    <w:p w14:paraId="2E5942EF" w14:textId="77777777" w:rsidR="008F3C3C" w:rsidRPr="00730840" w:rsidRDefault="008F3C3C" w:rsidP="008F3C3C">
      <w:pPr>
        <w:rPr>
          <w:rFonts w:asciiTheme="minorHAnsi" w:eastAsiaTheme="minorHAnsi" w:hAnsiTheme="minorHAnsi" w:cstheme="minorHAnsi"/>
          <w:b/>
          <w:szCs w:val="22"/>
          <w:lang w:eastAsia="en-US"/>
        </w:rPr>
      </w:pPr>
      <w:r w:rsidRPr="00730840">
        <w:rPr>
          <w:rFonts w:asciiTheme="minorHAnsi" w:eastAsiaTheme="minorHAnsi" w:hAnsiTheme="minorHAnsi" w:cstheme="minorHAnsi"/>
          <w:b/>
          <w:szCs w:val="22"/>
          <w:lang w:eastAsia="en-US"/>
        </w:rPr>
        <w:t xml:space="preserve">Et </w:t>
      </w:r>
    </w:p>
    <w:p w14:paraId="7BCBB8E1" w14:textId="2A9F805E" w:rsidR="008F3C3C" w:rsidRPr="00730840" w:rsidRDefault="008F3C3C" w:rsidP="008F3C3C">
      <w:pPr>
        <w:rPr>
          <w:rFonts w:asciiTheme="minorHAnsi" w:eastAsiaTheme="minorHAnsi" w:hAnsiTheme="minorHAnsi" w:cstheme="minorHAnsi"/>
          <w:szCs w:val="22"/>
          <w:lang w:eastAsia="en-US"/>
        </w:rPr>
      </w:pPr>
      <w:r w:rsidRPr="00730840">
        <w:rPr>
          <w:rFonts w:asciiTheme="minorHAnsi" w:eastAsiaTheme="minorHAnsi" w:hAnsiTheme="minorHAnsi" w:cstheme="minorHAnsi"/>
          <w:szCs w:val="22"/>
          <w:lang w:eastAsia="en-US"/>
        </w:rPr>
        <w:t>M.</w:t>
      </w:r>
      <w:r w:rsidRPr="00730840">
        <w:rPr>
          <w:rFonts w:asciiTheme="minorHAnsi" w:eastAsiaTheme="minorHAnsi" w:hAnsiTheme="minorHAnsi" w:cstheme="minorHAnsi"/>
          <w:b/>
          <w:szCs w:val="22"/>
          <w:lang w:eastAsia="en-US"/>
        </w:rPr>
        <w:t xml:space="preserve"> </w:t>
      </w:r>
      <w:r w:rsidRPr="00730840">
        <w:rPr>
          <w:rFonts w:asciiTheme="minorHAnsi" w:eastAsiaTheme="minorHAnsi" w:hAnsiTheme="minorHAnsi" w:cstheme="minorHAnsi"/>
          <w:b/>
          <w:i/>
          <w:color w:val="365F91" w:themeColor="accent1" w:themeShade="BF"/>
          <w:szCs w:val="22"/>
          <w:lang w:eastAsia="en-US"/>
        </w:rPr>
        <w:t xml:space="preserve">(Mme)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né</w:t>
      </w:r>
      <w:r w:rsidRPr="00730840">
        <w:rPr>
          <w:rFonts w:asciiTheme="minorHAnsi" w:eastAsiaTheme="minorHAnsi" w:hAnsiTheme="minorHAnsi" w:cstheme="minorHAnsi"/>
          <w:b/>
          <w:i/>
          <w:color w:val="365F91" w:themeColor="accent1" w:themeShade="BF"/>
          <w:szCs w:val="22"/>
          <w:lang w:eastAsia="en-US"/>
        </w:rPr>
        <w:t>(e)</w:t>
      </w:r>
      <w:r w:rsidRPr="00730840">
        <w:rPr>
          <w:rFonts w:asciiTheme="minorHAnsi" w:eastAsiaTheme="minorHAnsi" w:hAnsiTheme="minorHAnsi" w:cstheme="minorHAnsi"/>
          <w:color w:val="365F91" w:themeColor="accent1" w:themeShade="BF"/>
          <w:szCs w:val="22"/>
          <w:lang w:eastAsia="en-US"/>
        </w:rPr>
        <w:t xml:space="preserve"> </w:t>
      </w:r>
      <w:r w:rsidRPr="00730840">
        <w:rPr>
          <w:rFonts w:asciiTheme="minorHAnsi" w:eastAsiaTheme="minorHAnsi" w:hAnsiTheme="minorHAnsi" w:cstheme="minorHAnsi"/>
          <w:szCs w:val="22"/>
          <w:lang w:eastAsia="en-US"/>
        </w:rPr>
        <w:t xml:space="preserve">le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à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domicilié</w:t>
      </w:r>
      <w:r w:rsidRPr="00730840">
        <w:rPr>
          <w:rFonts w:asciiTheme="minorHAnsi" w:eastAsiaTheme="minorHAnsi" w:hAnsiTheme="minorHAnsi" w:cstheme="minorHAnsi"/>
          <w:b/>
          <w:i/>
          <w:color w:val="365F91" w:themeColor="accent1" w:themeShade="BF"/>
          <w:szCs w:val="22"/>
          <w:lang w:eastAsia="en-US"/>
        </w:rPr>
        <w:t xml:space="preserve">(e) </w:t>
      </w:r>
      <w:r w:rsidRPr="00730840">
        <w:rPr>
          <w:rFonts w:asciiTheme="minorHAnsi" w:eastAsiaTheme="minorHAnsi" w:hAnsiTheme="minorHAnsi" w:cstheme="minorHAnsi"/>
          <w:szCs w:val="22"/>
          <w:lang w:eastAsia="en-US"/>
        </w:rPr>
        <w:t xml:space="preserve">à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ci-après dénommé « l’agent » ;</w:t>
      </w:r>
    </w:p>
    <w:p w14:paraId="4B2B7275" w14:textId="77777777" w:rsidR="008F3C3C" w:rsidRPr="00730840" w:rsidRDefault="008F3C3C" w:rsidP="008F3C3C">
      <w:pPr>
        <w:rPr>
          <w:rFonts w:asciiTheme="minorHAnsi" w:eastAsiaTheme="minorHAnsi" w:hAnsiTheme="minorHAnsi" w:cstheme="minorHAnsi"/>
          <w:szCs w:val="22"/>
          <w:lang w:eastAsia="en-US"/>
        </w:rPr>
      </w:pPr>
    </w:p>
    <w:p w14:paraId="2B542FEC" w14:textId="77777777"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le Code général de la fonction publique, </w:t>
      </w:r>
    </w:p>
    <w:p w14:paraId="57BF36F1" w14:textId="77777777"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5DAB9CF5" w14:textId="341ED353"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1BB141F1" w14:textId="7B1743C4"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le décret n° 2019-1414 du 19 décembre 2019 relatif à la procédure de recrutement pour pourvoir les emplois permanents de la fonction publique ouverts aux agents contractuels,</w:t>
      </w:r>
    </w:p>
    <w:p w14:paraId="0F13EB09" w14:textId="77777777" w:rsidR="00F0161D" w:rsidRPr="00726C1C" w:rsidRDefault="00F0161D" w:rsidP="00F0161D">
      <w:pPr>
        <w:spacing w:after="0" w:line="240" w:lineRule="auto"/>
        <w:rPr>
          <w:rFonts w:asciiTheme="minorHAnsi" w:eastAsiaTheme="minorHAnsi" w:hAnsiTheme="minorHAnsi" w:cstheme="minorHAnsi"/>
          <w:szCs w:val="22"/>
          <w:lang w:eastAsia="en-US"/>
        </w:rPr>
      </w:pPr>
      <w:r w:rsidRPr="00726C1C">
        <w:rPr>
          <w:rFonts w:asciiTheme="minorHAnsi" w:eastAsiaTheme="minorHAnsi" w:hAnsiTheme="minorHAnsi" w:cstheme="minorHAnsi"/>
          <w:b/>
          <w:szCs w:val="22"/>
          <w:lang w:eastAsia="en-US"/>
        </w:rPr>
        <w:t>Vu</w:t>
      </w:r>
      <w:r w:rsidRPr="00726C1C">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468FA0AD" w14:textId="1FD53FCA" w:rsidR="00F0161D" w:rsidRPr="00726C1C" w:rsidRDefault="00F0161D" w:rsidP="008F3C3C">
      <w:pPr>
        <w:spacing w:after="0" w:line="240" w:lineRule="auto"/>
        <w:rPr>
          <w:rFonts w:asciiTheme="minorHAnsi" w:eastAsiaTheme="minorHAnsi" w:hAnsiTheme="minorHAnsi" w:cstheme="minorHAnsi"/>
          <w:b/>
          <w:i/>
          <w:color w:val="365F91" w:themeColor="accent1" w:themeShade="BF"/>
          <w:szCs w:val="22"/>
          <w:lang w:eastAsia="en-US"/>
        </w:rPr>
      </w:pPr>
      <w:r w:rsidRPr="00726C1C">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en date du ......................................, </w:t>
      </w:r>
    </w:p>
    <w:p w14:paraId="7A3B7358" w14:textId="77777777" w:rsidR="008F3C3C" w:rsidRPr="00726C1C"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la procédure de recrutement </w:t>
      </w:r>
      <w:r w:rsidRPr="00726C1C">
        <w:rPr>
          <w:rFonts w:asciiTheme="minorHAnsi" w:eastAsiaTheme="minorHAnsi" w:hAnsiTheme="minorHAnsi" w:cstheme="minorHAnsi"/>
          <w:szCs w:val="22"/>
          <w:lang w:eastAsia="en-US"/>
        </w:rPr>
        <w:t xml:space="preserve">applicable aux emplois permanents de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w:t>
      </w:r>
      <w:r w:rsidRPr="00726C1C">
        <w:rPr>
          <w:rFonts w:asciiTheme="minorHAnsi" w:eastAsiaTheme="minorHAnsi" w:hAnsiTheme="minorHAnsi" w:cstheme="minorHAnsi"/>
          <w:b/>
          <w:i/>
          <w:color w:val="E36C0A" w:themeColor="accent6" w:themeShade="BF"/>
          <w:szCs w:val="22"/>
          <w:lang w:eastAsia="en-US"/>
        </w:rPr>
        <w:t xml:space="preserve">(dénomination exacte de la collectivité ou de l’établissement concerné) </w:t>
      </w:r>
      <w:r w:rsidRPr="00726C1C">
        <w:rPr>
          <w:rFonts w:asciiTheme="minorHAnsi" w:eastAsiaTheme="minorHAnsi" w:hAnsiTheme="minorHAnsi" w:cstheme="minorHAnsi"/>
          <w:szCs w:val="22"/>
          <w:lang w:eastAsia="en-US"/>
        </w:rPr>
        <w:t xml:space="preserve">susceptibles d’être occupés par des agents contractuels, publiée sur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w:t>
      </w:r>
      <w:r w:rsidRPr="00726C1C">
        <w:rPr>
          <w:rFonts w:asciiTheme="minorHAnsi" w:eastAsiaTheme="minorHAnsi" w:hAnsiTheme="minorHAnsi" w:cstheme="minorHAnsi"/>
          <w:b/>
          <w:i/>
          <w:color w:val="E36C0A" w:themeColor="accent6" w:themeShade="BF"/>
          <w:szCs w:val="22"/>
          <w:lang w:eastAsia="en-US"/>
        </w:rPr>
        <w:t>(site internet ou autre support)</w:t>
      </w:r>
      <w:r w:rsidRPr="00726C1C">
        <w:rPr>
          <w:rFonts w:asciiTheme="minorHAnsi" w:eastAsiaTheme="minorHAnsi" w:hAnsiTheme="minorHAnsi" w:cstheme="minorHAnsi"/>
          <w:szCs w:val="22"/>
          <w:lang w:eastAsia="en-US"/>
        </w:rPr>
        <w:t>,</w:t>
      </w:r>
    </w:p>
    <w:p w14:paraId="55C4EB08" w14:textId="77777777" w:rsidR="008F3C3C" w:rsidRPr="00730840" w:rsidRDefault="008F3C3C" w:rsidP="008F3C3C">
      <w:pPr>
        <w:spacing w:after="0" w:line="240" w:lineRule="auto"/>
        <w:rPr>
          <w:rFonts w:asciiTheme="minorHAnsi" w:eastAsiaTheme="minorHAnsi" w:hAnsiTheme="minorHAnsi" w:cstheme="minorHAnsi"/>
          <w:szCs w:val="22"/>
          <w:lang w:eastAsia="en-US"/>
        </w:rPr>
      </w:pPr>
      <w:r w:rsidRPr="00726C1C">
        <w:rPr>
          <w:rFonts w:asciiTheme="minorHAnsi" w:eastAsiaTheme="minorHAnsi" w:hAnsiTheme="minorHAnsi" w:cstheme="minorHAnsi"/>
          <w:b/>
          <w:szCs w:val="22"/>
          <w:lang w:eastAsia="en-US"/>
        </w:rPr>
        <w:lastRenderedPageBreak/>
        <w:t>Vu</w:t>
      </w:r>
      <w:r w:rsidRPr="00726C1C">
        <w:rPr>
          <w:rFonts w:asciiTheme="minorHAnsi" w:eastAsiaTheme="minorHAnsi" w:hAnsiTheme="minorHAnsi" w:cstheme="minorHAnsi"/>
          <w:szCs w:val="22"/>
          <w:lang w:eastAsia="en-US"/>
        </w:rPr>
        <w:t xml:space="preserve"> la délibération n°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en date du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portant création de l’emploi,</w:t>
      </w:r>
    </w:p>
    <w:p w14:paraId="7E7979AE" w14:textId="77777777" w:rsidR="008F3C3C" w:rsidRPr="00730840" w:rsidRDefault="008F3C3C" w:rsidP="008F3C3C">
      <w:pPr>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b/>
          <w:szCs w:val="22"/>
          <w:lang w:eastAsia="en-US"/>
        </w:rPr>
        <w:t>Vu</w:t>
      </w:r>
      <w:r w:rsidRPr="00730840">
        <w:rPr>
          <w:rFonts w:asciiTheme="minorHAnsi" w:eastAsiaTheme="minorHAnsi" w:hAnsiTheme="minorHAnsi" w:cstheme="minorHAnsi"/>
          <w:szCs w:val="22"/>
          <w:lang w:eastAsia="en-US"/>
        </w:rPr>
        <w:t xml:space="preserve"> la déclaration de vacance d’emploi auprès du Centre de Gestion n°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en date du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w:t>
      </w:r>
    </w:p>
    <w:p w14:paraId="1E663899" w14:textId="77777777" w:rsidR="008F3C3C" w:rsidRPr="00730840" w:rsidRDefault="008F3C3C" w:rsidP="00262380">
      <w:pPr>
        <w:spacing w:after="0" w:line="240" w:lineRule="auto"/>
        <w:rPr>
          <w:rFonts w:asciiTheme="minorHAnsi" w:eastAsiaTheme="minorHAnsi" w:hAnsiTheme="minorHAnsi" w:cstheme="minorHAnsi"/>
          <w:szCs w:val="22"/>
          <w:lang w:eastAsia="en-US"/>
        </w:rPr>
      </w:pPr>
    </w:p>
    <w:p w14:paraId="48885AA0" w14:textId="77777777" w:rsidR="008F3C3C" w:rsidRPr="00730840" w:rsidRDefault="008F3C3C" w:rsidP="008F3C3C">
      <w:pPr>
        <w:spacing w:after="0" w:line="240" w:lineRule="auto"/>
        <w:rPr>
          <w:rFonts w:asciiTheme="minorHAnsi" w:hAnsiTheme="minorHAnsi" w:cstheme="minorHAnsi"/>
          <w:b/>
          <w:i/>
          <w:color w:val="E36C0A" w:themeColor="accent6" w:themeShade="BF"/>
          <w:szCs w:val="22"/>
        </w:rPr>
      </w:pPr>
      <w:r w:rsidRPr="00730840">
        <w:rPr>
          <w:rFonts w:asciiTheme="minorHAnsi" w:hAnsiTheme="minorHAnsi" w:cstheme="minorHAnsi"/>
          <w:b/>
          <w:szCs w:val="22"/>
        </w:rPr>
        <w:t>Considérant</w:t>
      </w:r>
      <w:r w:rsidRPr="00730840">
        <w:rPr>
          <w:rFonts w:asciiTheme="minorHAnsi" w:hAnsiTheme="minorHAnsi" w:cstheme="minorHAnsi"/>
          <w:szCs w:val="22"/>
        </w:rPr>
        <w:t xml:space="preserve"> que l’avis de vacance d’emploi a été publié sur l’espace numérique commun aux trois fonctions publiques </w:t>
      </w:r>
      <w:r w:rsidRPr="00730840">
        <w:rPr>
          <w:rFonts w:asciiTheme="minorHAnsi" w:hAnsiTheme="minorHAnsi" w:cstheme="minorHAnsi"/>
          <w:b/>
          <w:i/>
          <w:color w:val="365F91" w:themeColor="accent1" w:themeShade="BF"/>
          <w:szCs w:val="22"/>
        </w:rPr>
        <w:t>et que le délai de candidature était d’au moins un mois</w:t>
      </w:r>
      <w:r w:rsidRPr="00730840">
        <w:rPr>
          <w:rFonts w:asciiTheme="minorHAnsi" w:hAnsiTheme="minorHAnsi" w:cstheme="minorHAnsi"/>
          <w:szCs w:val="22"/>
        </w:rPr>
        <w:t xml:space="preserve"> </w:t>
      </w:r>
      <w:r w:rsidRPr="00730840">
        <w:rPr>
          <w:rFonts w:asciiTheme="minorHAnsi" w:hAnsiTheme="minorHAnsi" w:cstheme="minorHAnsi"/>
          <w:b/>
          <w:i/>
          <w:color w:val="E36C0A" w:themeColor="accent6" w:themeShade="BF"/>
          <w:szCs w:val="22"/>
        </w:rPr>
        <w:t>(vérifier le respect de ce délai ou justifier en quoi l’urgence n’a pas permis de le respecter)</w:t>
      </w:r>
      <w:r w:rsidRPr="00730840">
        <w:rPr>
          <w:rFonts w:asciiTheme="minorHAnsi" w:hAnsiTheme="minorHAnsi" w:cstheme="minorHAnsi"/>
          <w:szCs w:val="22"/>
        </w:rPr>
        <w:t>,</w:t>
      </w:r>
    </w:p>
    <w:p w14:paraId="04E960C2" w14:textId="249C7086" w:rsidR="00262380" w:rsidRPr="00730840" w:rsidRDefault="00262380" w:rsidP="00262380">
      <w:pPr>
        <w:pStyle w:val="Corpsdetexte2"/>
        <w:rPr>
          <w:rFonts w:asciiTheme="minorHAnsi" w:hAnsiTheme="minorHAnsi" w:cstheme="minorHAnsi"/>
          <w:szCs w:val="22"/>
        </w:rPr>
      </w:pPr>
      <w:r w:rsidRPr="00730840">
        <w:rPr>
          <w:rFonts w:asciiTheme="minorHAnsi" w:hAnsiTheme="minorHAnsi" w:cstheme="minorHAnsi"/>
          <w:szCs w:val="22"/>
        </w:rPr>
        <w:t xml:space="preserve">Considérant qu’à l’issue de la procédure de recrutement susvisée, il a été décidé, étant donné que la </w:t>
      </w:r>
      <w:r w:rsidRPr="00730840">
        <w:rPr>
          <w:rFonts w:asciiTheme="minorHAnsi" w:hAnsiTheme="minorHAnsi" w:cstheme="minorHAnsi"/>
          <w:b/>
          <w:i/>
          <w:color w:val="365F91" w:themeColor="accent1" w:themeShade="BF"/>
          <w:szCs w:val="22"/>
        </w:rPr>
        <w:t xml:space="preserve">commune de </w:t>
      </w:r>
      <w:r w:rsidR="008F3C3C" w:rsidRPr="00730840">
        <w:rPr>
          <w:rFonts w:asciiTheme="minorHAnsi" w:hAnsiTheme="minorHAnsi" w:cstheme="minorHAnsi"/>
          <w:color w:val="5F497A"/>
          <w:kern w:val="20"/>
          <w:szCs w:val="22"/>
        </w:rPr>
        <w:t>......................................</w:t>
      </w:r>
      <w:r w:rsidR="008F3C3C"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b/>
          <w:i/>
          <w:color w:val="E36C0A" w:themeColor="accent6" w:themeShade="BF"/>
          <w:szCs w:val="22"/>
        </w:rPr>
        <w:t>(nom de la commune)</w:t>
      </w:r>
      <w:r w:rsidRPr="00730840">
        <w:rPr>
          <w:rFonts w:asciiTheme="minorHAnsi" w:hAnsiTheme="minorHAnsi" w:cstheme="minorHAnsi"/>
          <w:szCs w:val="22"/>
        </w:rPr>
        <w:t xml:space="preserve"> compte moins de 1 000 habitant</w:t>
      </w:r>
      <w:r w:rsidR="008F3C3C" w:rsidRPr="00730840">
        <w:rPr>
          <w:rFonts w:asciiTheme="minorHAnsi" w:hAnsiTheme="minorHAnsi" w:cstheme="minorHAnsi"/>
          <w:szCs w:val="22"/>
        </w:rPr>
        <w:t>s</w:t>
      </w:r>
      <w:r w:rsidRPr="00730840">
        <w:rPr>
          <w:rFonts w:asciiTheme="minorHAnsi" w:hAnsiTheme="minorHAnsi" w:cstheme="minorHAnsi"/>
          <w:szCs w:val="22"/>
        </w:rPr>
        <w:t xml:space="preserve"> d’après le dernier recensement </w:t>
      </w:r>
      <w:r w:rsidRPr="00730840">
        <w:rPr>
          <w:rFonts w:asciiTheme="minorHAnsi" w:hAnsiTheme="minorHAnsi" w:cstheme="minorHAnsi"/>
          <w:b/>
          <w:i/>
          <w:color w:val="365F91" w:themeColor="accent1" w:themeShade="BF"/>
          <w:szCs w:val="22"/>
        </w:rPr>
        <w:t xml:space="preserve">/ ou que </w:t>
      </w:r>
      <w:r w:rsidR="008F3C3C" w:rsidRPr="00730840">
        <w:rPr>
          <w:rFonts w:asciiTheme="minorHAnsi" w:hAnsiTheme="minorHAnsi" w:cstheme="minorHAnsi"/>
          <w:color w:val="5F497A"/>
          <w:kern w:val="20"/>
          <w:szCs w:val="22"/>
        </w:rPr>
        <w:t>......................................</w:t>
      </w:r>
      <w:r w:rsidR="008F3C3C"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b/>
          <w:i/>
          <w:color w:val="E36C0A" w:themeColor="accent6" w:themeShade="BF"/>
          <w:szCs w:val="22"/>
        </w:rPr>
        <w:t xml:space="preserve">(nom de </w:t>
      </w:r>
      <w:r w:rsidR="008F3C3C" w:rsidRPr="00730840">
        <w:rPr>
          <w:rFonts w:asciiTheme="minorHAnsi" w:hAnsiTheme="minorHAnsi" w:cstheme="minorHAnsi"/>
          <w:b/>
          <w:i/>
          <w:color w:val="E36C0A" w:themeColor="accent6" w:themeShade="BF"/>
          <w:szCs w:val="22"/>
        </w:rPr>
        <w:t>l’établissement public</w:t>
      </w:r>
      <w:r w:rsidRPr="00730840">
        <w:rPr>
          <w:rFonts w:asciiTheme="minorHAnsi" w:hAnsiTheme="minorHAnsi" w:cstheme="minorHAnsi"/>
          <w:b/>
          <w:i/>
          <w:color w:val="E36C0A" w:themeColor="accent6" w:themeShade="BF"/>
          <w:szCs w:val="22"/>
        </w:rPr>
        <w:t>)</w:t>
      </w:r>
      <w:r w:rsidRPr="00730840">
        <w:rPr>
          <w:rFonts w:asciiTheme="minorHAnsi" w:hAnsiTheme="minorHAnsi" w:cstheme="minorHAnsi"/>
          <w:szCs w:val="22"/>
        </w:rPr>
        <w:t xml:space="preserve"> regroupe moins de 15 000 habitants d’après le dernier recensement </w:t>
      </w:r>
      <w:r w:rsidRPr="00730840">
        <w:rPr>
          <w:rFonts w:asciiTheme="minorHAnsi" w:hAnsiTheme="minorHAnsi" w:cstheme="minorHAnsi"/>
          <w:b/>
          <w:i/>
          <w:color w:val="E36C0A" w:themeColor="accent6" w:themeShade="BF"/>
          <w:szCs w:val="22"/>
        </w:rPr>
        <w:t>(adapter)</w:t>
      </w:r>
      <w:r w:rsidRPr="00730840">
        <w:rPr>
          <w:rFonts w:asciiTheme="minorHAnsi" w:hAnsiTheme="minorHAnsi" w:cstheme="minorHAnsi"/>
          <w:szCs w:val="22"/>
        </w:rPr>
        <w:t xml:space="preserve">, de faire appel à un agent contractuel conformément aux dispositions de </w:t>
      </w:r>
      <w:r w:rsidR="009E094F" w:rsidRPr="00730840">
        <w:rPr>
          <w:rFonts w:asciiTheme="minorHAnsi" w:hAnsiTheme="minorHAnsi" w:cstheme="minorHAnsi"/>
          <w:szCs w:val="22"/>
        </w:rPr>
        <w:t>l’article L332-8</w:t>
      </w:r>
      <w:r w:rsidR="008F3C3C" w:rsidRPr="00730840">
        <w:rPr>
          <w:rFonts w:asciiTheme="minorHAnsi" w:hAnsiTheme="minorHAnsi" w:cstheme="minorHAnsi"/>
          <w:szCs w:val="22"/>
        </w:rPr>
        <w:t>,</w:t>
      </w:r>
      <w:r w:rsidR="009E094F" w:rsidRPr="00730840">
        <w:rPr>
          <w:rFonts w:asciiTheme="minorHAnsi" w:hAnsiTheme="minorHAnsi" w:cstheme="minorHAnsi"/>
          <w:szCs w:val="22"/>
        </w:rPr>
        <w:t xml:space="preserve"> 3° du </w:t>
      </w:r>
      <w:r w:rsidR="008F3C3C" w:rsidRPr="00730840">
        <w:rPr>
          <w:rFonts w:asciiTheme="minorHAnsi" w:hAnsiTheme="minorHAnsi" w:cstheme="minorHAnsi"/>
          <w:szCs w:val="22"/>
        </w:rPr>
        <w:t>Code général de la fonction publique</w:t>
      </w:r>
      <w:r w:rsidRPr="00730840">
        <w:rPr>
          <w:rFonts w:asciiTheme="minorHAnsi" w:hAnsiTheme="minorHAnsi" w:cstheme="minorHAnsi"/>
          <w:szCs w:val="22"/>
        </w:rPr>
        <w:t>,</w:t>
      </w:r>
    </w:p>
    <w:p w14:paraId="352CD779" w14:textId="77777777" w:rsidR="008F3C3C" w:rsidRPr="00730840" w:rsidRDefault="008F3C3C" w:rsidP="00262380">
      <w:pPr>
        <w:pStyle w:val="Corpsdetexte2"/>
        <w:rPr>
          <w:rFonts w:asciiTheme="minorHAnsi" w:hAnsiTheme="minorHAnsi" w:cstheme="minorHAnsi"/>
          <w:szCs w:val="22"/>
        </w:rPr>
      </w:pPr>
    </w:p>
    <w:p w14:paraId="6435197B" w14:textId="77777777" w:rsidR="00256879" w:rsidRPr="00730840" w:rsidRDefault="00256879" w:rsidP="00256879">
      <w:pPr>
        <w:pStyle w:val="Corpsdetexte2"/>
        <w:rPr>
          <w:rFonts w:asciiTheme="minorHAnsi" w:hAnsiTheme="minorHAnsi" w:cstheme="minorHAnsi"/>
          <w:b/>
          <w:i/>
          <w:color w:val="E36C0A" w:themeColor="accent6" w:themeShade="BF"/>
          <w:szCs w:val="22"/>
        </w:rPr>
      </w:pPr>
      <w:r w:rsidRPr="00730840">
        <w:rPr>
          <w:rFonts w:asciiTheme="minorHAnsi" w:hAnsiTheme="minorHAnsi" w:cstheme="minorHAnsi"/>
          <w:b/>
          <w:i/>
          <w:color w:val="E36C0A" w:themeColor="accent6" w:themeShade="BF"/>
          <w:szCs w:val="22"/>
        </w:rPr>
        <w:t>Pour les CDI :</w:t>
      </w:r>
    </w:p>
    <w:p w14:paraId="641F71FA" w14:textId="522ADB32" w:rsidR="00256879" w:rsidRPr="00730840" w:rsidRDefault="00256879" w:rsidP="00256879">
      <w:pPr>
        <w:pStyle w:val="Corpsdetexte2"/>
        <w:rPr>
          <w:rFonts w:asciiTheme="minorHAnsi" w:eastAsiaTheme="minorHAnsi" w:hAnsiTheme="minorHAnsi" w:cstheme="minorHAnsi"/>
          <w:b/>
          <w:i/>
          <w:color w:val="365F91" w:themeColor="accent1" w:themeShade="BF"/>
          <w:szCs w:val="22"/>
          <w:lang w:eastAsia="en-US"/>
        </w:rPr>
      </w:pPr>
      <w:r w:rsidRPr="00730840">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L. 332-8 du Code général de la fonction publique et qu’il justifie d'une durée de services publics de </w:t>
      </w:r>
      <w:r w:rsidR="00265BE3" w:rsidRPr="00730840">
        <w:rPr>
          <w:rFonts w:asciiTheme="minorHAnsi" w:eastAsiaTheme="minorHAnsi" w:hAnsiTheme="minorHAnsi" w:cstheme="minorHAnsi"/>
          <w:b/>
          <w:i/>
          <w:color w:val="365F91" w:themeColor="accent1" w:themeShade="BF"/>
          <w:szCs w:val="22"/>
          <w:lang w:eastAsia="en-US"/>
        </w:rPr>
        <w:t>six</w:t>
      </w:r>
      <w:r w:rsidRPr="00730840">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145E9B" w:rsidRPr="00730840">
        <w:rPr>
          <w:rFonts w:asciiTheme="minorHAnsi" w:eastAsiaTheme="minorHAnsi" w:hAnsiTheme="minorHAnsi" w:cstheme="minorHAnsi"/>
          <w:b/>
          <w:i/>
          <w:color w:val="365F91" w:themeColor="accent1" w:themeShade="BF"/>
          <w:szCs w:val="22"/>
          <w:lang w:eastAsia="en-US"/>
        </w:rPr>
        <w:t>C</w:t>
      </w:r>
      <w:r w:rsidRPr="00730840">
        <w:rPr>
          <w:rFonts w:asciiTheme="minorHAnsi" w:eastAsiaTheme="minorHAnsi" w:hAnsiTheme="minorHAnsi" w:cstheme="minorHAnsi"/>
          <w:b/>
          <w:i/>
          <w:color w:val="365F91" w:themeColor="accent1" w:themeShade="BF"/>
          <w:szCs w:val="22"/>
          <w:lang w:eastAsia="en-US"/>
        </w:rPr>
        <w:t xml:space="preserve">ode, sans interruption de plus de </w:t>
      </w:r>
      <w:r w:rsidR="009111E9" w:rsidRPr="00730840">
        <w:rPr>
          <w:rFonts w:asciiTheme="minorHAnsi" w:eastAsiaTheme="minorHAnsi" w:hAnsiTheme="minorHAnsi" w:cstheme="minorHAnsi"/>
          <w:b/>
          <w:i/>
          <w:color w:val="365F91" w:themeColor="accent1" w:themeShade="BF"/>
          <w:szCs w:val="22"/>
          <w:lang w:eastAsia="en-US"/>
        </w:rPr>
        <w:t>quatre</w:t>
      </w:r>
      <w:r w:rsidRPr="00730840">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25646C0C" w14:textId="77777777" w:rsidR="00256879" w:rsidRPr="00730840" w:rsidRDefault="00256879" w:rsidP="00256879">
      <w:pPr>
        <w:pStyle w:val="Corpsdetexte2"/>
        <w:rPr>
          <w:rFonts w:asciiTheme="minorHAnsi" w:eastAsiaTheme="minorHAnsi" w:hAnsiTheme="minorHAnsi" w:cstheme="minorHAnsi"/>
          <w:b/>
          <w:i/>
          <w:color w:val="E36C0A" w:themeColor="accent6" w:themeShade="BF"/>
          <w:szCs w:val="22"/>
          <w:u w:val="single"/>
          <w:lang w:eastAsia="en-US"/>
        </w:rPr>
      </w:pPr>
      <w:r w:rsidRPr="00730840">
        <w:rPr>
          <w:rFonts w:asciiTheme="minorHAnsi" w:eastAsiaTheme="minorHAnsi" w:hAnsiTheme="minorHAnsi" w:cstheme="minorHAnsi"/>
          <w:b/>
          <w:i/>
          <w:color w:val="E36C0A" w:themeColor="accent6" w:themeShade="BF"/>
          <w:szCs w:val="22"/>
          <w:u w:val="single"/>
          <w:lang w:eastAsia="en-US"/>
        </w:rPr>
        <w:t>OU</w:t>
      </w:r>
    </w:p>
    <w:p w14:paraId="1891D53D" w14:textId="77777777" w:rsidR="00256879" w:rsidRPr="00730840" w:rsidRDefault="00256879" w:rsidP="00256879">
      <w:pPr>
        <w:pStyle w:val="Corpsdetexte2"/>
        <w:rPr>
          <w:rFonts w:asciiTheme="minorHAnsi" w:eastAsiaTheme="minorHAnsi" w:hAnsiTheme="minorHAnsi" w:cstheme="minorHAnsi"/>
          <w:b/>
          <w:i/>
          <w:color w:val="365F91" w:themeColor="accent1" w:themeShade="BF"/>
          <w:szCs w:val="22"/>
          <w:lang w:eastAsia="en-US"/>
        </w:rPr>
      </w:pPr>
      <w:r w:rsidRPr="00730840">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04E960C7" w14:textId="77777777" w:rsidR="00262380" w:rsidRPr="00730840" w:rsidRDefault="00262380" w:rsidP="00262380">
      <w:pPr>
        <w:spacing w:after="0" w:line="240" w:lineRule="auto"/>
        <w:rPr>
          <w:rFonts w:asciiTheme="minorHAnsi" w:hAnsiTheme="minorHAnsi" w:cstheme="minorHAnsi"/>
          <w:szCs w:val="22"/>
        </w:rPr>
      </w:pPr>
    </w:p>
    <w:p w14:paraId="37CF9834" w14:textId="77777777" w:rsidR="00256879" w:rsidRPr="00730840" w:rsidRDefault="00256879" w:rsidP="00256879">
      <w:pPr>
        <w:spacing w:after="0" w:line="240" w:lineRule="auto"/>
        <w:rPr>
          <w:rFonts w:asciiTheme="minorHAnsi" w:hAnsiTheme="minorHAnsi" w:cstheme="minorHAnsi"/>
          <w:szCs w:val="22"/>
        </w:rPr>
      </w:pPr>
      <w:r w:rsidRPr="00730840">
        <w:rPr>
          <w:rFonts w:asciiTheme="minorHAnsi" w:hAnsiTheme="minorHAnsi" w:cstheme="minorHAnsi"/>
          <w:szCs w:val="22"/>
        </w:rPr>
        <w:t xml:space="preserve">C'est dans ces conditions que </w:t>
      </w:r>
      <w:r w:rsidRPr="00730840">
        <w:rPr>
          <w:rFonts w:asciiTheme="minorHAnsi" w:eastAsiaTheme="minorHAnsi" w:hAnsiTheme="minorHAnsi" w:cstheme="minorHAnsi"/>
          <w:szCs w:val="22"/>
          <w:lang w:eastAsia="en-US"/>
        </w:rPr>
        <w:t xml:space="preserve">M. </w:t>
      </w:r>
      <w:r w:rsidRPr="00730840">
        <w:rPr>
          <w:rFonts w:asciiTheme="minorHAnsi" w:eastAsiaTheme="minorHAnsi" w:hAnsiTheme="minorHAnsi" w:cstheme="minorHAnsi"/>
          <w:b/>
          <w:i/>
          <w:color w:val="365F91" w:themeColor="accent1" w:themeShade="BF"/>
          <w:szCs w:val="22"/>
          <w:lang w:eastAsia="en-US"/>
        </w:rPr>
        <w:t xml:space="preserve">(Mme)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szCs w:val="22"/>
        </w:rPr>
        <w:t xml:space="preserve">Maire </w:t>
      </w:r>
      <w:r w:rsidRPr="00730840">
        <w:rPr>
          <w:rFonts w:asciiTheme="minorHAnsi" w:eastAsiaTheme="minorHAnsi" w:hAnsiTheme="minorHAnsi" w:cstheme="minorHAnsi"/>
          <w:b/>
          <w:i/>
          <w:color w:val="365F91" w:themeColor="accent1" w:themeShade="BF"/>
          <w:szCs w:val="22"/>
          <w:lang w:eastAsia="en-US"/>
        </w:rPr>
        <w:t>(ou Président)</w:t>
      </w:r>
      <w:r w:rsidRPr="00730840">
        <w:rPr>
          <w:rFonts w:asciiTheme="minorHAnsi" w:hAnsiTheme="minorHAnsi" w:cstheme="minorHAnsi"/>
          <w:szCs w:val="22"/>
        </w:rPr>
        <w:t xml:space="preserve">, a décidé de recruter </w:t>
      </w:r>
      <w:r w:rsidRPr="00730840">
        <w:rPr>
          <w:rFonts w:asciiTheme="minorHAnsi" w:eastAsiaTheme="minorHAnsi" w:hAnsiTheme="minorHAnsi" w:cstheme="minorHAnsi"/>
          <w:szCs w:val="22"/>
          <w:lang w:eastAsia="en-US"/>
        </w:rPr>
        <w:t xml:space="preserve">M. </w:t>
      </w:r>
      <w:r w:rsidRPr="00730840">
        <w:rPr>
          <w:rFonts w:asciiTheme="minorHAnsi" w:eastAsiaTheme="minorHAnsi" w:hAnsiTheme="minorHAnsi" w:cstheme="minorHAnsi"/>
          <w:b/>
          <w:i/>
          <w:color w:val="365F91" w:themeColor="accent1" w:themeShade="BF"/>
          <w:szCs w:val="22"/>
          <w:lang w:eastAsia="en-US"/>
        </w:rPr>
        <w:t xml:space="preserve">(Mme)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szCs w:val="22"/>
        </w:rPr>
        <w:t xml:space="preserve">qui : </w:t>
      </w:r>
    </w:p>
    <w:p w14:paraId="320ED9BC" w14:textId="77777777" w:rsidR="00256879" w:rsidRPr="00730840" w:rsidRDefault="00256879" w:rsidP="00256879">
      <w:pPr>
        <w:pStyle w:val="Paragraphedeliste"/>
        <w:numPr>
          <w:ilvl w:val="0"/>
          <w:numId w:val="34"/>
        </w:numPr>
        <w:jc w:val="both"/>
        <w:rPr>
          <w:rFonts w:asciiTheme="minorHAnsi" w:hAnsiTheme="minorHAnsi" w:cstheme="minorHAnsi"/>
          <w:sz w:val="22"/>
          <w:szCs w:val="22"/>
        </w:rPr>
      </w:pPr>
      <w:r w:rsidRPr="00730840">
        <w:rPr>
          <w:rFonts w:asciiTheme="minorHAnsi" w:hAnsiTheme="minorHAnsi" w:cstheme="minorHAnsi"/>
          <w:sz w:val="22"/>
          <w:szCs w:val="22"/>
        </w:rPr>
        <w:t>Sera soumis</w:t>
      </w:r>
      <w:r w:rsidRPr="00730840">
        <w:rPr>
          <w:rFonts w:asciiTheme="minorHAnsi" w:eastAsiaTheme="minorHAnsi" w:hAnsiTheme="minorHAnsi" w:cstheme="minorHAnsi"/>
          <w:b/>
          <w:i/>
          <w:color w:val="365F91" w:themeColor="accent1" w:themeShade="BF"/>
          <w:sz w:val="22"/>
          <w:szCs w:val="22"/>
          <w:lang w:eastAsia="en-US"/>
        </w:rPr>
        <w:t>(e)</w:t>
      </w:r>
      <w:r w:rsidRPr="00730840">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7EC3C8C6" w14:textId="77777777" w:rsidR="00256879" w:rsidRPr="00730840" w:rsidRDefault="00256879" w:rsidP="00256879">
      <w:pPr>
        <w:pStyle w:val="Paragraphedeliste"/>
        <w:numPr>
          <w:ilvl w:val="0"/>
          <w:numId w:val="34"/>
        </w:numPr>
        <w:jc w:val="both"/>
        <w:rPr>
          <w:rFonts w:asciiTheme="minorHAnsi" w:hAnsiTheme="minorHAnsi" w:cstheme="minorHAnsi"/>
          <w:sz w:val="22"/>
          <w:szCs w:val="22"/>
        </w:rPr>
      </w:pPr>
      <w:r w:rsidRPr="00730840">
        <w:rPr>
          <w:rFonts w:asciiTheme="minorHAnsi" w:hAnsiTheme="minorHAnsi" w:cstheme="minorHAnsi"/>
          <w:sz w:val="22"/>
          <w:szCs w:val="22"/>
        </w:rPr>
        <w:t>Remplit les conditions générales d’accès à la fonction publique territoriale fixées aux articles 2 et 2-1 du décret du 15 février 1988.</w:t>
      </w:r>
    </w:p>
    <w:p w14:paraId="04E960CC" w14:textId="77777777" w:rsidR="00262380" w:rsidRPr="00730840" w:rsidRDefault="00262380" w:rsidP="00262380">
      <w:pPr>
        <w:spacing w:after="0"/>
        <w:rPr>
          <w:rFonts w:asciiTheme="minorHAnsi" w:eastAsiaTheme="minorHAnsi" w:hAnsiTheme="minorHAnsi" w:cstheme="minorHAnsi"/>
          <w:b/>
          <w:szCs w:val="22"/>
          <w:lang w:eastAsia="en-US"/>
        </w:rPr>
      </w:pPr>
    </w:p>
    <w:p w14:paraId="04E960CD" w14:textId="77777777" w:rsidR="00262380" w:rsidRPr="00730840" w:rsidRDefault="00262380" w:rsidP="00262380">
      <w:pPr>
        <w:spacing w:after="0"/>
        <w:rPr>
          <w:rFonts w:asciiTheme="minorHAnsi" w:eastAsiaTheme="minorHAnsi" w:hAnsiTheme="minorHAnsi" w:cstheme="minorHAnsi"/>
          <w:b/>
          <w:szCs w:val="22"/>
          <w:lang w:eastAsia="en-US"/>
        </w:rPr>
      </w:pPr>
      <w:r w:rsidRPr="00730840">
        <w:rPr>
          <w:rFonts w:asciiTheme="minorHAnsi" w:eastAsiaTheme="minorHAnsi" w:hAnsiTheme="minorHAnsi" w:cstheme="minorHAnsi"/>
          <w:b/>
          <w:szCs w:val="22"/>
          <w:lang w:eastAsia="en-US"/>
        </w:rPr>
        <w:t>Il a été convenu ce qui suit :</w:t>
      </w:r>
    </w:p>
    <w:p w14:paraId="04E960CE" w14:textId="77777777" w:rsidR="00262380" w:rsidRPr="00730840" w:rsidRDefault="00262380" w:rsidP="00262380">
      <w:pPr>
        <w:spacing w:after="0"/>
        <w:rPr>
          <w:rFonts w:asciiTheme="minorHAnsi" w:eastAsiaTheme="minorHAnsi" w:hAnsiTheme="minorHAnsi" w:cstheme="minorHAnsi"/>
          <w:szCs w:val="22"/>
          <w:lang w:eastAsia="en-US"/>
        </w:rPr>
      </w:pPr>
    </w:p>
    <w:p w14:paraId="04E960CF" w14:textId="2863C6DC" w:rsidR="00262380" w:rsidRPr="00730840" w:rsidRDefault="00262380" w:rsidP="00730840">
      <w:pPr>
        <w:pStyle w:val="Titre1"/>
        <w:spacing w:line="216" w:lineRule="auto"/>
        <w:rPr>
          <w:rFonts w:asciiTheme="minorHAnsi" w:hAnsiTheme="minorHAnsi" w:cstheme="minorHAnsi"/>
        </w:rPr>
      </w:pPr>
      <w:r w:rsidRPr="00730840">
        <w:rPr>
          <w:rFonts w:asciiTheme="minorHAnsi" w:hAnsiTheme="minorHAnsi" w:cstheme="minorHAnsi"/>
        </w:rPr>
        <w:t>ARTICLE 1 : OBJET ET DUR</w:t>
      </w:r>
      <w:r w:rsidR="00E95FAC" w:rsidRPr="00730840">
        <w:rPr>
          <w:rFonts w:asciiTheme="minorHAnsi" w:hAnsiTheme="minorHAnsi" w:cstheme="minorHAnsi"/>
        </w:rPr>
        <w:t>É</w:t>
      </w:r>
      <w:r w:rsidRPr="00730840">
        <w:rPr>
          <w:rFonts w:asciiTheme="minorHAnsi" w:hAnsiTheme="minorHAnsi" w:cstheme="minorHAnsi"/>
        </w:rPr>
        <w:t>E DU CONTRAT</w:t>
      </w:r>
    </w:p>
    <w:p w14:paraId="428920B1" w14:textId="5B45C943" w:rsidR="00256879" w:rsidRPr="00730840" w:rsidRDefault="00256879" w:rsidP="00256879">
      <w:pPr>
        <w:pStyle w:val="articlecontenu"/>
        <w:tabs>
          <w:tab w:val="left" w:pos="-142"/>
        </w:tabs>
        <w:spacing w:after="0"/>
        <w:ind w:firstLine="0"/>
        <w:rPr>
          <w:rFonts w:asciiTheme="minorHAnsi" w:eastAsiaTheme="minorHAnsi" w:hAnsiTheme="minorHAnsi" w:cstheme="minorHAnsi"/>
          <w:sz w:val="22"/>
          <w:szCs w:val="22"/>
          <w:lang w:eastAsia="en-US"/>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sz w:val="22"/>
          <w:szCs w:val="22"/>
        </w:rPr>
        <w:t xml:space="preserve"> né</w:t>
      </w:r>
      <w:r w:rsidRPr="00730840">
        <w:rPr>
          <w:rFonts w:asciiTheme="minorHAnsi" w:eastAsiaTheme="minorHAnsi" w:hAnsiTheme="minorHAnsi" w:cstheme="minorHAnsi"/>
          <w:b/>
          <w:i/>
          <w:color w:val="365F91" w:themeColor="accent1" w:themeShade="BF"/>
          <w:sz w:val="22"/>
          <w:szCs w:val="22"/>
          <w:lang w:eastAsia="en-US"/>
        </w:rPr>
        <w:t>(e)</w:t>
      </w:r>
      <w:r w:rsidRPr="00730840">
        <w:rPr>
          <w:rFonts w:asciiTheme="minorHAnsi" w:hAnsiTheme="minorHAnsi" w:cstheme="minorHAnsi"/>
          <w:sz w:val="22"/>
          <w:szCs w:val="22"/>
        </w:rPr>
        <w:t xml:space="preserve"> le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r w:rsidRPr="00730840">
        <w:rPr>
          <w:rFonts w:asciiTheme="minorHAnsi" w:hAnsiTheme="minorHAnsi" w:cstheme="minorHAnsi"/>
          <w:sz w:val="22"/>
          <w:szCs w:val="22"/>
        </w:rPr>
        <w:t xml:space="preserve">à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est engagé</w:t>
      </w:r>
      <w:r w:rsidRPr="00730840">
        <w:rPr>
          <w:rFonts w:asciiTheme="minorHAnsi" w:eastAsiaTheme="minorHAnsi" w:hAnsiTheme="minorHAnsi" w:cstheme="minorHAnsi"/>
          <w:b/>
          <w:i/>
          <w:color w:val="365F91" w:themeColor="accent1" w:themeShade="BF"/>
          <w:sz w:val="22"/>
          <w:szCs w:val="22"/>
          <w:lang w:eastAsia="en-US"/>
        </w:rPr>
        <w:t>(e)</w:t>
      </w:r>
      <w:r w:rsidRPr="00730840">
        <w:rPr>
          <w:rFonts w:asciiTheme="minorHAnsi" w:eastAsiaTheme="minorHAnsi" w:hAnsiTheme="minorHAnsi" w:cstheme="minorHAnsi"/>
          <w:sz w:val="22"/>
          <w:szCs w:val="22"/>
          <w:lang w:eastAsia="en-US"/>
        </w:rPr>
        <w:t xml:space="preserve"> en qualité de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r w:rsidRPr="00730840">
        <w:rPr>
          <w:rFonts w:asciiTheme="minorHAnsi" w:eastAsiaTheme="minorHAnsi" w:hAnsiTheme="minorHAnsi" w:cstheme="minorHAnsi"/>
          <w:b/>
          <w:i/>
          <w:color w:val="365F91" w:themeColor="accent1" w:themeShade="BF"/>
          <w:sz w:val="22"/>
          <w:szCs w:val="22"/>
          <w:lang w:eastAsia="en-US"/>
        </w:rPr>
        <w:t xml:space="preserve">(préciser la fonction) </w:t>
      </w:r>
      <w:r w:rsidRPr="00730840">
        <w:rPr>
          <w:rFonts w:asciiTheme="minorHAnsi" w:eastAsiaTheme="minorHAnsi" w:hAnsiTheme="minorHAnsi" w:cstheme="minorHAnsi"/>
          <w:sz w:val="22"/>
          <w:szCs w:val="22"/>
          <w:lang w:eastAsia="en-US"/>
        </w:rPr>
        <w:t xml:space="preserve">contractuel </w:t>
      </w:r>
      <w:r w:rsidRPr="00730840">
        <w:rPr>
          <w:rFonts w:asciiTheme="minorHAnsi" w:hAnsiTheme="minorHAnsi" w:cstheme="minorHAnsi"/>
          <w:sz w:val="22"/>
          <w:szCs w:val="22"/>
        </w:rPr>
        <w:t xml:space="preserve">conformément aux dispositions de l’article L. 332-8, </w:t>
      </w:r>
      <w:r w:rsidR="00354934" w:rsidRPr="00730840">
        <w:rPr>
          <w:rFonts w:asciiTheme="minorHAnsi" w:hAnsiTheme="minorHAnsi" w:cstheme="minorHAnsi"/>
          <w:sz w:val="22"/>
          <w:szCs w:val="22"/>
        </w:rPr>
        <w:t>3</w:t>
      </w:r>
      <w:r w:rsidRPr="00730840">
        <w:rPr>
          <w:rFonts w:asciiTheme="minorHAnsi" w:hAnsiTheme="minorHAnsi" w:cstheme="minorHAnsi"/>
          <w:sz w:val="22"/>
          <w:szCs w:val="22"/>
        </w:rPr>
        <w:t xml:space="preserve">° du Code général de la fonction publique. Ce poste </w:t>
      </w:r>
      <w:r w:rsidRPr="00730840">
        <w:rPr>
          <w:rFonts w:asciiTheme="minorHAnsi" w:eastAsiaTheme="minorHAnsi" w:hAnsiTheme="minorHAnsi" w:cstheme="minorHAnsi"/>
          <w:sz w:val="22"/>
          <w:szCs w:val="22"/>
          <w:lang w:eastAsia="en-US"/>
        </w:rPr>
        <w:t xml:space="preserve">relève de la catégorie hiérarchique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r w:rsidRPr="00730840">
        <w:rPr>
          <w:rFonts w:asciiTheme="minorHAnsi" w:eastAsiaTheme="minorHAnsi" w:hAnsiTheme="minorHAnsi" w:cstheme="minorHAnsi"/>
          <w:b/>
          <w:i/>
          <w:color w:val="365F91" w:themeColor="accent1" w:themeShade="BF"/>
          <w:sz w:val="22"/>
          <w:szCs w:val="22"/>
          <w:lang w:eastAsia="en-US"/>
        </w:rPr>
        <w:t>(A, B ou C)</w:t>
      </w:r>
      <w:r w:rsidRPr="00730840">
        <w:rPr>
          <w:rFonts w:asciiTheme="minorHAnsi" w:eastAsiaTheme="minorHAnsi" w:hAnsiTheme="minorHAnsi" w:cstheme="minorHAnsi"/>
          <w:sz w:val="22"/>
          <w:szCs w:val="22"/>
          <w:lang w:eastAsia="en-US"/>
        </w:rPr>
        <w:t>.</w:t>
      </w:r>
    </w:p>
    <w:p w14:paraId="21B7FCB2" w14:textId="32CBCBFA" w:rsidR="00256879" w:rsidRPr="00726C1C" w:rsidRDefault="00256879" w:rsidP="00256879">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730840">
        <w:rPr>
          <w:rFonts w:asciiTheme="minorHAnsi" w:eastAsiaTheme="minorHAnsi" w:hAnsiTheme="minorHAnsi" w:cstheme="minorHAnsi"/>
          <w:sz w:val="22"/>
          <w:szCs w:val="22"/>
          <w:lang w:eastAsia="en-US"/>
        </w:rPr>
        <w:t xml:space="preserve">Le contrat court à compter du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pour une durée de </w:t>
      </w:r>
      <w:r w:rsidRPr="00730840">
        <w:rPr>
          <w:rFonts w:asciiTheme="minorHAnsi" w:hAnsiTheme="minorHAnsi" w:cstheme="minorHAnsi"/>
          <w:color w:val="5F497A"/>
          <w:kern w:val="20"/>
          <w:sz w:val="22"/>
          <w:szCs w:val="22"/>
        </w:rPr>
        <w:t>......................................</w:t>
      </w:r>
      <w:r w:rsidRPr="00730840">
        <w:rPr>
          <w:rFonts w:asciiTheme="minorHAnsi" w:eastAsiaTheme="minorHAnsi" w:hAnsiTheme="minorHAnsi" w:cstheme="minorHAnsi"/>
          <w:sz w:val="22"/>
          <w:szCs w:val="22"/>
          <w:lang w:eastAsia="en-US"/>
        </w:rPr>
        <w:t xml:space="preserve"> </w:t>
      </w:r>
      <w:r w:rsidRPr="00730840">
        <w:rPr>
          <w:rFonts w:asciiTheme="minorHAnsi" w:eastAsiaTheme="minorHAnsi" w:hAnsiTheme="minorHAnsi" w:cstheme="minorHAnsi"/>
          <w:b/>
          <w:i/>
          <w:color w:val="E36C0A" w:themeColor="accent6" w:themeShade="BF"/>
          <w:sz w:val="22"/>
          <w:szCs w:val="22"/>
          <w:lang w:eastAsia="en-US"/>
        </w:rPr>
        <w:t xml:space="preserve">(Exprimé en jours, mois ou ans) / La durée initiale maximale est de </w:t>
      </w:r>
      <w:r w:rsidR="00E57FBA" w:rsidRPr="00730840">
        <w:rPr>
          <w:rFonts w:asciiTheme="minorHAnsi" w:eastAsiaTheme="minorHAnsi" w:hAnsiTheme="minorHAnsi" w:cstheme="minorHAnsi"/>
          <w:b/>
          <w:i/>
          <w:color w:val="E36C0A" w:themeColor="accent6" w:themeShade="BF"/>
          <w:sz w:val="22"/>
          <w:szCs w:val="22"/>
          <w:lang w:eastAsia="en-US"/>
        </w:rPr>
        <w:t>trois</w:t>
      </w:r>
      <w:r w:rsidRPr="00730840">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E57FBA" w:rsidRPr="00730840">
        <w:rPr>
          <w:rFonts w:asciiTheme="minorHAnsi" w:eastAsiaTheme="minorHAnsi" w:hAnsiTheme="minorHAnsi" w:cstheme="minorHAnsi"/>
          <w:b/>
          <w:i/>
          <w:color w:val="E36C0A" w:themeColor="accent6" w:themeShade="BF"/>
          <w:sz w:val="22"/>
          <w:szCs w:val="22"/>
          <w:lang w:eastAsia="en-US"/>
        </w:rPr>
        <w:t>six</w:t>
      </w:r>
      <w:r w:rsidRPr="00730840">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Pr="00730840">
        <w:rPr>
          <w:rFonts w:asciiTheme="minorHAnsi" w:eastAsiaTheme="minorHAnsi" w:hAnsiTheme="minorHAnsi" w:cstheme="minorHAnsi"/>
          <w:b/>
          <w:i/>
          <w:color w:val="E36C0A" w:themeColor="accent6" w:themeShade="BF"/>
          <w:sz w:val="22"/>
          <w:szCs w:val="22"/>
          <w:u w:val="single"/>
          <w:lang w:eastAsia="en-US"/>
        </w:rPr>
        <w:t>OU</w:t>
      </w:r>
      <w:r w:rsidRPr="00730840">
        <w:rPr>
          <w:rFonts w:asciiTheme="minorHAnsi" w:eastAsiaTheme="minorHAnsi" w:hAnsiTheme="minorHAnsi" w:cstheme="minorHAnsi"/>
          <w:b/>
          <w:i/>
          <w:color w:val="0070C0"/>
          <w:sz w:val="22"/>
          <w:szCs w:val="22"/>
          <w:lang w:eastAsia="en-US"/>
        </w:rPr>
        <w:t xml:space="preserve"> </w:t>
      </w:r>
      <w:r w:rsidRPr="00730840">
        <w:rPr>
          <w:rFonts w:asciiTheme="minorHAnsi" w:eastAsiaTheme="minorHAnsi" w:hAnsiTheme="minorHAnsi" w:cstheme="minorHAnsi"/>
          <w:b/>
          <w:i/>
          <w:color w:val="365F91" w:themeColor="accent1" w:themeShade="BF"/>
          <w:sz w:val="22"/>
          <w:szCs w:val="22"/>
          <w:lang w:eastAsia="en-US"/>
        </w:rPr>
        <w:t xml:space="preserve">pour une durée </w:t>
      </w:r>
      <w:r w:rsidRPr="00726C1C">
        <w:rPr>
          <w:rFonts w:asciiTheme="minorHAnsi" w:eastAsiaTheme="minorHAnsi" w:hAnsiTheme="minorHAnsi" w:cstheme="minorHAnsi"/>
          <w:b/>
          <w:i/>
          <w:color w:val="365F91" w:themeColor="accent1" w:themeShade="BF"/>
          <w:sz w:val="22"/>
          <w:szCs w:val="22"/>
          <w:lang w:eastAsia="en-US"/>
        </w:rPr>
        <w:t>indéterminée.</w:t>
      </w:r>
      <w:r w:rsidR="00CA4FE6" w:rsidRPr="00726C1C">
        <w:rPr>
          <w:rFonts w:asciiTheme="minorHAnsi" w:eastAsiaTheme="minorHAnsi" w:hAnsiTheme="minorHAnsi" w:cstheme="minorHAnsi"/>
          <w:b/>
          <w:i/>
          <w:color w:val="365F91" w:themeColor="accent1" w:themeShade="BF"/>
          <w:sz w:val="22"/>
          <w:szCs w:val="22"/>
          <w:lang w:eastAsia="en-US"/>
        </w:rPr>
        <w:t xml:space="preserve"> </w:t>
      </w:r>
      <w:r w:rsidR="00CA4FE6" w:rsidRPr="00726C1C">
        <w:rPr>
          <w:rFonts w:asciiTheme="minorHAnsi" w:eastAsiaTheme="minorHAnsi" w:hAnsiTheme="minorHAnsi" w:cstheme="minorHAnsi"/>
          <w:sz w:val="22"/>
          <w:szCs w:val="22"/>
          <w:lang w:eastAsia="en-US"/>
        </w:rPr>
        <w:t xml:space="preserve">Il prend ainsi effet à compter du </w:t>
      </w:r>
      <w:r w:rsidR="00CA4FE6" w:rsidRPr="00726C1C">
        <w:rPr>
          <w:rFonts w:asciiTheme="minorHAnsi" w:hAnsiTheme="minorHAnsi" w:cstheme="minorHAnsi"/>
          <w:color w:val="5F497A"/>
          <w:kern w:val="20"/>
          <w:sz w:val="22"/>
          <w:szCs w:val="22"/>
        </w:rPr>
        <w:t>......................................</w:t>
      </w:r>
      <w:r w:rsidR="00CA4FE6" w:rsidRPr="00726C1C">
        <w:rPr>
          <w:rFonts w:asciiTheme="minorHAnsi" w:eastAsiaTheme="minorHAnsi" w:hAnsiTheme="minorHAnsi" w:cstheme="minorHAnsi"/>
          <w:sz w:val="22"/>
          <w:szCs w:val="22"/>
          <w:lang w:eastAsia="en-US"/>
        </w:rPr>
        <w:t xml:space="preserve"> </w:t>
      </w:r>
      <w:r w:rsidR="00D94F47">
        <w:rPr>
          <w:rFonts w:asciiTheme="minorHAnsi" w:eastAsiaTheme="minorHAnsi" w:hAnsiTheme="minorHAnsi" w:cstheme="minorHAnsi"/>
          <w:sz w:val="22"/>
          <w:szCs w:val="22"/>
          <w:lang w:eastAsia="en-US"/>
        </w:rPr>
        <w:t>jusqu’au</w:t>
      </w:r>
      <w:r w:rsidR="00CA4FE6" w:rsidRPr="00726C1C">
        <w:rPr>
          <w:rFonts w:asciiTheme="minorHAnsi" w:eastAsiaTheme="minorHAnsi" w:hAnsiTheme="minorHAnsi" w:cstheme="minorHAnsi"/>
          <w:sz w:val="22"/>
          <w:szCs w:val="22"/>
          <w:lang w:eastAsia="en-US"/>
        </w:rPr>
        <w:t xml:space="preserve"> </w:t>
      </w:r>
      <w:r w:rsidR="00CA4FE6" w:rsidRPr="00726C1C">
        <w:rPr>
          <w:rFonts w:asciiTheme="minorHAnsi" w:hAnsiTheme="minorHAnsi" w:cstheme="minorHAnsi"/>
          <w:color w:val="5F497A"/>
          <w:kern w:val="20"/>
          <w:sz w:val="22"/>
          <w:szCs w:val="22"/>
        </w:rPr>
        <w:t>......................................</w:t>
      </w:r>
      <w:r w:rsidR="00CA4FE6" w:rsidRPr="00726C1C">
        <w:rPr>
          <w:rFonts w:asciiTheme="minorHAnsi" w:eastAsiaTheme="minorHAnsi" w:hAnsiTheme="minorHAnsi" w:cstheme="minorHAnsi"/>
          <w:sz w:val="22"/>
          <w:szCs w:val="22"/>
          <w:lang w:eastAsia="en-US"/>
        </w:rPr>
        <w:t xml:space="preserve"> inclus.</w:t>
      </w:r>
    </w:p>
    <w:p w14:paraId="2A65FCB3" w14:textId="77777777" w:rsidR="00256879" w:rsidRPr="00730840" w:rsidRDefault="00256879" w:rsidP="00256879">
      <w:pPr>
        <w:spacing w:after="0" w:line="240" w:lineRule="auto"/>
        <w:rPr>
          <w:rFonts w:asciiTheme="minorHAnsi" w:hAnsiTheme="minorHAnsi" w:cstheme="minorHAnsi"/>
          <w:color w:val="943634" w:themeColor="accent2" w:themeShade="BF"/>
          <w:szCs w:val="22"/>
        </w:rPr>
      </w:pPr>
      <w:r w:rsidRPr="00726C1C">
        <w:rPr>
          <w:rFonts w:asciiTheme="minorHAnsi" w:eastAsiaTheme="minorHAnsi" w:hAnsiTheme="minorHAnsi" w:cstheme="minorHAnsi"/>
          <w:szCs w:val="22"/>
          <w:lang w:eastAsia="en-US"/>
        </w:rPr>
        <w:lastRenderedPageBreak/>
        <w:t xml:space="preserve">M. </w:t>
      </w:r>
      <w:r w:rsidRPr="00726C1C">
        <w:rPr>
          <w:rFonts w:asciiTheme="minorHAnsi" w:eastAsiaTheme="minorHAnsi" w:hAnsiTheme="minorHAnsi" w:cstheme="minorHAnsi"/>
          <w:b/>
          <w:i/>
          <w:color w:val="365F91" w:themeColor="accent1" w:themeShade="BF"/>
          <w:szCs w:val="22"/>
          <w:lang w:eastAsia="en-US"/>
        </w:rPr>
        <w:t xml:space="preserve">(Mme) </w:t>
      </w:r>
      <w:r w:rsidRPr="00726C1C">
        <w:rPr>
          <w:rFonts w:asciiTheme="minorHAnsi" w:hAnsiTheme="minorHAnsi" w:cstheme="minorHAnsi"/>
          <w:color w:val="5F497A"/>
          <w:kern w:val="20"/>
          <w:szCs w:val="22"/>
        </w:rPr>
        <w:t>......................................</w:t>
      </w:r>
      <w:r w:rsidRPr="00726C1C">
        <w:rPr>
          <w:rFonts w:asciiTheme="minorHAnsi" w:eastAsiaTheme="minorHAnsi" w:hAnsiTheme="minorHAnsi" w:cstheme="minorHAnsi"/>
          <w:szCs w:val="22"/>
          <w:lang w:eastAsia="en-US"/>
        </w:rPr>
        <w:t xml:space="preserve"> exerce ses fonctions</w:t>
      </w:r>
      <w:r w:rsidRPr="00730840">
        <w:rPr>
          <w:rFonts w:asciiTheme="minorHAnsi" w:eastAsiaTheme="minorHAnsi" w:hAnsiTheme="minorHAnsi" w:cstheme="minorHAnsi"/>
          <w:szCs w:val="22"/>
          <w:lang w:eastAsia="en-US"/>
        </w:rPr>
        <w:t xml:space="preserve"> à temps complet à raison de 35h hebdomadaires </w:t>
      </w:r>
      <w:r w:rsidRPr="00730840">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730840">
        <w:rPr>
          <w:rFonts w:asciiTheme="minorHAnsi" w:eastAsiaTheme="minorHAnsi" w:hAnsiTheme="minorHAnsi" w:cstheme="minorHAnsi"/>
          <w:szCs w:val="22"/>
          <w:lang w:eastAsia="en-US"/>
        </w:rPr>
        <w:t xml:space="preserve"> </w:t>
      </w:r>
      <w:r w:rsidRPr="00730840">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b/>
          <w:i/>
          <w:color w:val="365F91" w:themeColor="accent1" w:themeShade="BF"/>
          <w:szCs w:val="22"/>
          <w:lang w:eastAsia="en-US"/>
        </w:rPr>
        <w:t>/35</w:t>
      </w:r>
      <w:r w:rsidRPr="00730840">
        <w:rPr>
          <w:rFonts w:asciiTheme="minorHAnsi" w:eastAsiaTheme="minorHAnsi" w:hAnsiTheme="minorHAnsi" w:cstheme="minorHAnsi"/>
          <w:b/>
          <w:i/>
          <w:color w:val="365F91" w:themeColor="accent1" w:themeShade="BF"/>
          <w:szCs w:val="22"/>
          <w:vertAlign w:val="superscript"/>
          <w:lang w:eastAsia="en-US"/>
        </w:rPr>
        <w:t>ème</w:t>
      </w:r>
      <w:r w:rsidRPr="00730840">
        <w:rPr>
          <w:rFonts w:asciiTheme="minorHAnsi" w:eastAsiaTheme="minorHAnsi" w:hAnsiTheme="minorHAnsi" w:cstheme="minorHAnsi"/>
          <w:b/>
          <w:i/>
          <w:color w:val="365F91" w:themeColor="accent1" w:themeShade="BF"/>
          <w:szCs w:val="22"/>
          <w:lang w:eastAsia="en-US"/>
        </w:rPr>
        <w:t xml:space="preserve"> (ou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b/>
          <w:i/>
          <w:color w:val="365F91" w:themeColor="accent1" w:themeShade="BF"/>
          <w:szCs w:val="22"/>
          <w:lang w:eastAsia="en-US"/>
        </w:rPr>
        <w:t>/20</w:t>
      </w:r>
      <w:r w:rsidRPr="00730840">
        <w:rPr>
          <w:rFonts w:asciiTheme="minorHAnsi" w:eastAsiaTheme="minorHAnsi" w:hAnsiTheme="minorHAnsi" w:cstheme="minorHAnsi"/>
          <w:b/>
          <w:i/>
          <w:color w:val="365F91" w:themeColor="accent1" w:themeShade="BF"/>
          <w:szCs w:val="22"/>
          <w:vertAlign w:val="superscript"/>
          <w:lang w:eastAsia="en-US"/>
        </w:rPr>
        <w:t>ème</w:t>
      </w:r>
      <w:r w:rsidRPr="00730840">
        <w:rPr>
          <w:rFonts w:asciiTheme="minorHAnsi" w:eastAsiaTheme="minorHAnsi" w:hAnsiTheme="minorHAnsi" w:cstheme="minorHAnsi"/>
          <w:b/>
          <w:i/>
          <w:color w:val="365F91" w:themeColor="accent1" w:themeShade="BF"/>
          <w:szCs w:val="22"/>
          <w:lang w:eastAsia="en-US"/>
        </w:rPr>
        <w:t xml:space="preserve"> ou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b/>
          <w:i/>
          <w:color w:val="365F91" w:themeColor="accent1" w:themeShade="BF"/>
          <w:szCs w:val="22"/>
          <w:lang w:eastAsia="en-US"/>
        </w:rPr>
        <w:t>/16</w:t>
      </w:r>
      <w:r w:rsidRPr="00730840">
        <w:rPr>
          <w:rFonts w:asciiTheme="minorHAnsi" w:eastAsiaTheme="minorHAnsi" w:hAnsiTheme="minorHAnsi" w:cstheme="minorHAnsi"/>
          <w:b/>
          <w:i/>
          <w:color w:val="365F91" w:themeColor="accent1" w:themeShade="BF"/>
          <w:szCs w:val="22"/>
          <w:vertAlign w:val="superscript"/>
          <w:lang w:eastAsia="en-US"/>
        </w:rPr>
        <w:t>ème</w:t>
      </w:r>
      <w:r w:rsidRPr="00730840">
        <w:rPr>
          <w:rFonts w:asciiTheme="minorHAnsi" w:eastAsiaTheme="minorHAnsi" w:hAnsiTheme="minorHAnsi" w:cstheme="minorHAnsi"/>
          <w:b/>
          <w:i/>
          <w:color w:val="365F91" w:themeColor="accent1" w:themeShade="BF"/>
          <w:szCs w:val="22"/>
          <w:lang w:eastAsia="en-US"/>
        </w:rPr>
        <w:t xml:space="preserve">) </w:t>
      </w:r>
      <w:r w:rsidRPr="00730840">
        <w:rPr>
          <w:rFonts w:asciiTheme="minorHAnsi" w:eastAsiaTheme="minorHAnsi" w:hAnsiTheme="minorHAnsi" w:cstheme="minorHAnsi"/>
          <w:szCs w:val="22"/>
          <w:lang w:eastAsia="en-US"/>
        </w:rPr>
        <w:t xml:space="preserve">sur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jours</w:t>
      </w:r>
      <w:r w:rsidRPr="00730840">
        <w:rPr>
          <w:rFonts w:asciiTheme="minorHAnsi" w:hAnsiTheme="minorHAnsi" w:cstheme="minorHAnsi"/>
          <w:color w:val="943634" w:themeColor="accent2" w:themeShade="BF"/>
          <w:szCs w:val="22"/>
        </w:rPr>
        <w:t xml:space="preserve">. </w:t>
      </w:r>
    </w:p>
    <w:p w14:paraId="259C362C" w14:textId="77777777" w:rsidR="00256879" w:rsidRPr="00730840" w:rsidRDefault="00256879" w:rsidP="00256879">
      <w:pPr>
        <w:spacing w:after="0" w:line="240" w:lineRule="auto"/>
        <w:rPr>
          <w:rFonts w:asciiTheme="minorHAnsi" w:eastAsiaTheme="minorHAnsi" w:hAnsiTheme="minorHAnsi" w:cstheme="minorHAnsi"/>
          <w:b/>
          <w:i/>
          <w:color w:val="365F91" w:themeColor="accent1" w:themeShade="BF"/>
          <w:szCs w:val="22"/>
          <w:lang w:eastAsia="en-US"/>
        </w:rPr>
      </w:pPr>
      <w:r w:rsidRPr="00730840">
        <w:rPr>
          <w:rFonts w:asciiTheme="minorHAnsi" w:hAnsiTheme="minorHAnsi" w:cstheme="minorHAnsi"/>
          <w:szCs w:val="22"/>
        </w:rPr>
        <w:t xml:space="preserve">Ses horaires de travail sont les suivants : du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szCs w:val="22"/>
        </w:rPr>
        <w:t xml:space="preserve">au </w:t>
      </w:r>
      <w:r w:rsidRPr="00730840">
        <w:rPr>
          <w:rFonts w:asciiTheme="minorHAnsi" w:hAnsiTheme="minorHAnsi" w:cstheme="minorHAnsi"/>
          <w:color w:val="5F497A"/>
          <w:kern w:val="20"/>
          <w:szCs w:val="22"/>
        </w:rPr>
        <w:t>......................................</w:t>
      </w:r>
      <w:r w:rsidRPr="00730840">
        <w:rPr>
          <w:rFonts w:asciiTheme="minorHAnsi" w:hAnsiTheme="minorHAnsi" w:cstheme="minorHAnsi"/>
          <w:szCs w:val="22"/>
        </w:rPr>
        <w:t xml:space="preserve">, de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szCs w:val="22"/>
        </w:rPr>
        <w:t xml:space="preserve">h à </w:t>
      </w:r>
      <w:r w:rsidRPr="00730840">
        <w:rPr>
          <w:rFonts w:asciiTheme="minorHAnsi" w:hAnsiTheme="minorHAnsi" w:cstheme="minorHAnsi"/>
          <w:color w:val="5F497A"/>
          <w:kern w:val="20"/>
          <w:szCs w:val="22"/>
        </w:rPr>
        <w:t>......................................</w:t>
      </w:r>
      <w:r w:rsidRPr="00730840">
        <w:rPr>
          <w:rFonts w:asciiTheme="minorHAnsi" w:eastAsiaTheme="minorHAnsi" w:hAnsiTheme="minorHAnsi" w:cstheme="minorHAnsi"/>
          <w:szCs w:val="22"/>
          <w:lang w:eastAsia="en-US"/>
        </w:rPr>
        <w:t xml:space="preserve"> </w:t>
      </w:r>
      <w:r w:rsidRPr="00730840">
        <w:rPr>
          <w:rFonts w:asciiTheme="minorHAnsi" w:hAnsiTheme="minorHAnsi" w:cstheme="minorHAnsi"/>
          <w:szCs w:val="22"/>
        </w:rPr>
        <w:t xml:space="preserve">h </w:t>
      </w:r>
      <w:r w:rsidRPr="00730840">
        <w:rPr>
          <w:rFonts w:asciiTheme="minorHAnsi" w:eastAsiaTheme="minorHAnsi" w:hAnsiTheme="minorHAnsi" w:cstheme="minorHAnsi"/>
          <w:b/>
          <w:i/>
          <w:color w:val="365F91" w:themeColor="accent1" w:themeShade="BF"/>
          <w:szCs w:val="22"/>
          <w:lang w:eastAsia="en-US"/>
        </w:rPr>
        <w:t>(le cas échéant)</w:t>
      </w:r>
      <w:r w:rsidRPr="00730840">
        <w:rPr>
          <w:rFonts w:asciiTheme="minorHAnsi" w:hAnsiTheme="minorHAnsi" w:cstheme="minorHAnsi"/>
          <w:szCs w:val="22"/>
        </w:rPr>
        <w:t>.</w:t>
      </w:r>
    </w:p>
    <w:p w14:paraId="74D6F2F9" w14:textId="77777777" w:rsidR="00256879" w:rsidRPr="00730840" w:rsidRDefault="00256879" w:rsidP="00256879">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730840">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730840">
        <w:rPr>
          <w:rFonts w:asciiTheme="minorHAnsi" w:eastAsiaTheme="minorHAnsi" w:hAnsiTheme="minorHAnsi" w:cstheme="minorHAnsi"/>
          <w:b/>
          <w:i/>
          <w:color w:val="E36C0A" w:themeColor="accent6" w:themeShade="BF"/>
          <w:szCs w:val="22"/>
          <w:lang w:eastAsia="en-US"/>
        </w:rPr>
        <w:t>(préciser les conditions, paiement, récupération…).</w:t>
      </w:r>
    </w:p>
    <w:p w14:paraId="7534351D" w14:textId="1DF45044" w:rsidR="00256879" w:rsidRPr="00730840" w:rsidRDefault="00256879" w:rsidP="00256879">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730840">
        <w:rPr>
          <w:rFonts w:asciiTheme="minorHAnsi" w:hAnsiTheme="minorHAnsi" w:cstheme="minorHAnsi"/>
          <w:color w:val="000000"/>
          <w:szCs w:val="22"/>
        </w:rPr>
        <w:t>L’agent exerce ses fonctions à</w:t>
      </w:r>
      <w:r w:rsidRPr="00730840">
        <w:rPr>
          <w:rFonts w:asciiTheme="minorHAnsi" w:hAnsiTheme="minorHAnsi" w:cstheme="minorHAnsi"/>
          <w:iCs/>
          <w:szCs w:val="22"/>
        </w:rPr>
        <w:t xml:space="preserve"> </w:t>
      </w:r>
      <w:r w:rsidRPr="00730840">
        <w:rPr>
          <w:rFonts w:asciiTheme="minorHAnsi" w:hAnsiTheme="minorHAnsi" w:cstheme="minorHAnsi"/>
          <w:color w:val="5F497A"/>
          <w:kern w:val="20"/>
          <w:szCs w:val="22"/>
        </w:rPr>
        <w:t>......................................</w:t>
      </w:r>
      <w:r w:rsidRPr="00730840">
        <w:rPr>
          <w:rFonts w:asciiTheme="minorHAnsi" w:hAnsiTheme="minorHAnsi" w:cstheme="minorHAnsi"/>
          <w:szCs w:val="22"/>
        </w:rPr>
        <w:t xml:space="preserve"> </w:t>
      </w:r>
      <w:r w:rsidRPr="00730840">
        <w:rPr>
          <w:rFonts w:asciiTheme="minorHAnsi" w:eastAsiaTheme="minorHAnsi" w:hAnsiTheme="minorHAnsi" w:cstheme="minorHAnsi"/>
          <w:b/>
          <w:i/>
          <w:color w:val="E36C0A" w:themeColor="accent6" w:themeShade="BF"/>
          <w:szCs w:val="22"/>
          <w:lang w:eastAsia="en-US"/>
        </w:rPr>
        <w:t>(</w:t>
      </w:r>
      <w:r w:rsidR="00D94F47" w:rsidRPr="00D94F47">
        <w:rPr>
          <w:rFonts w:asciiTheme="minorHAnsi" w:eastAsiaTheme="minorHAnsi" w:hAnsiTheme="minorHAnsi" w:cstheme="minorHAnsi"/>
          <w:b/>
          <w:i/>
          <w:color w:val="E36C0A" w:themeColor="accent6" w:themeShade="BF"/>
          <w:szCs w:val="22"/>
          <w:lang w:eastAsia="en-US"/>
        </w:rPr>
        <w:t>Préciser</w:t>
      </w:r>
      <w:r w:rsidR="00D94F47">
        <w:rPr>
          <w:rFonts w:asciiTheme="minorHAnsi" w:eastAsiaTheme="minorHAnsi" w:hAnsiTheme="minorHAnsi" w:cstheme="minorHAnsi"/>
          <w:b/>
          <w:i/>
          <w:color w:val="E36C0A" w:themeColor="accent6" w:themeShade="BF"/>
          <w:szCs w:val="22"/>
          <w:lang w:eastAsia="en-US"/>
        </w:rPr>
        <w:t xml:space="preserve"> </w:t>
      </w:r>
      <w:r w:rsidR="00D94F47" w:rsidRPr="00D94F47">
        <w:rPr>
          <w:rFonts w:asciiTheme="minorHAnsi" w:eastAsiaTheme="minorHAnsi" w:hAnsiTheme="minorHAnsi" w:cstheme="minorHAnsi"/>
          <w:b/>
          <w:i/>
          <w:color w:val="E36C0A" w:themeColor="accent6" w:themeShade="BF"/>
          <w:szCs w:val="22"/>
          <w:lang w:eastAsia="en-US"/>
        </w:rPr>
        <w:t>l’adresse de la résidence administrative).</w:t>
      </w:r>
    </w:p>
    <w:p w14:paraId="2E064B72" w14:textId="77777777" w:rsidR="00256879" w:rsidRPr="00730840" w:rsidRDefault="00256879" w:rsidP="00262380">
      <w:pPr>
        <w:autoSpaceDE w:val="0"/>
        <w:autoSpaceDN w:val="0"/>
        <w:adjustRightInd w:val="0"/>
        <w:spacing w:after="0" w:line="240" w:lineRule="auto"/>
        <w:rPr>
          <w:rFonts w:asciiTheme="minorHAnsi" w:eastAsiaTheme="minorHAnsi" w:hAnsiTheme="minorHAnsi" w:cstheme="minorHAnsi"/>
          <w:szCs w:val="22"/>
          <w:lang w:eastAsia="en-US"/>
        </w:rPr>
      </w:pPr>
    </w:p>
    <w:p w14:paraId="04E960D7" w14:textId="6167CCDD" w:rsidR="00262380" w:rsidRPr="00730840" w:rsidRDefault="00262380" w:rsidP="00730840">
      <w:pPr>
        <w:pStyle w:val="Titre1"/>
        <w:spacing w:line="216" w:lineRule="auto"/>
        <w:rPr>
          <w:rFonts w:asciiTheme="minorHAnsi" w:hAnsiTheme="minorHAnsi" w:cstheme="minorHAnsi"/>
        </w:rPr>
      </w:pPr>
      <w:r w:rsidRPr="00730840">
        <w:rPr>
          <w:rFonts w:asciiTheme="minorHAnsi" w:hAnsiTheme="minorHAnsi" w:cstheme="minorHAnsi"/>
        </w:rPr>
        <w:t>ARTICLE 2 : P</w:t>
      </w:r>
      <w:r w:rsidR="00E95FAC" w:rsidRPr="00730840">
        <w:rPr>
          <w:rFonts w:asciiTheme="minorHAnsi" w:hAnsiTheme="minorHAnsi" w:cstheme="minorHAnsi"/>
        </w:rPr>
        <w:t>É</w:t>
      </w:r>
      <w:r w:rsidRPr="00730840">
        <w:rPr>
          <w:rFonts w:asciiTheme="minorHAnsi" w:hAnsiTheme="minorHAnsi" w:cstheme="minorHAnsi"/>
        </w:rPr>
        <w:t>RIODE D’ESSAI</w:t>
      </w:r>
    </w:p>
    <w:p w14:paraId="70BA7D95" w14:textId="0E431A24" w:rsidR="00256879" w:rsidRPr="00730840" w:rsidRDefault="00256879" w:rsidP="00256879">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730840">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730840">
          <w:rPr>
            <w:rFonts w:asciiTheme="minorHAnsi" w:eastAsiaTheme="minorHAnsi" w:hAnsiTheme="minorHAnsi" w:cstheme="minorHAnsi"/>
            <w:b/>
            <w:i/>
            <w:color w:val="E36C0A" w:themeColor="accent6" w:themeShade="BF"/>
            <w:sz w:val="22"/>
            <w:szCs w:val="22"/>
            <w:lang w:eastAsia="en-US"/>
          </w:rPr>
          <w:t>jour ouvré</w:t>
        </w:r>
      </w:hyperlink>
      <w:r w:rsidRPr="00730840">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F92D43" w:rsidRPr="00730840">
        <w:rPr>
          <w:rFonts w:asciiTheme="minorHAnsi" w:eastAsiaTheme="minorHAnsi" w:hAnsiTheme="minorHAnsi" w:cstheme="minorHAnsi"/>
          <w:b/>
          <w:i/>
          <w:color w:val="E36C0A" w:themeColor="accent6" w:themeShade="BF"/>
          <w:sz w:val="22"/>
          <w:szCs w:val="22"/>
          <w:lang w:eastAsia="en-US"/>
        </w:rPr>
        <w:t>trois</w:t>
      </w:r>
      <w:r w:rsidRPr="00730840">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F92D43" w:rsidRPr="00730840">
        <w:rPr>
          <w:rFonts w:asciiTheme="minorHAnsi" w:eastAsiaTheme="minorHAnsi" w:hAnsiTheme="minorHAnsi" w:cstheme="minorHAnsi"/>
          <w:b/>
          <w:i/>
          <w:color w:val="E36C0A" w:themeColor="accent6" w:themeShade="BF"/>
          <w:sz w:val="22"/>
          <w:szCs w:val="22"/>
          <w:lang w:eastAsia="en-US"/>
        </w:rPr>
        <w:t>six</w:t>
      </w:r>
      <w:r w:rsidRPr="00730840">
        <w:rPr>
          <w:rFonts w:asciiTheme="minorHAnsi" w:eastAsiaTheme="minorHAnsi" w:hAnsiTheme="minorHAnsi" w:cstheme="minorHAnsi"/>
          <w:b/>
          <w:i/>
          <w:color w:val="E36C0A" w:themeColor="accent6" w:themeShade="BF"/>
          <w:sz w:val="22"/>
          <w:szCs w:val="22"/>
          <w:lang w:eastAsia="en-US"/>
        </w:rPr>
        <w:t xml:space="preserve"> mois, </w:t>
      </w:r>
      <w:r w:rsidR="00F92D43" w:rsidRPr="00730840">
        <w:rPr>
          <w:rFonts w:asciiTheme="minorHAnsi" w:eastAsiaTheme="minorHAnsi" w:hAnsiTheme="minorHAnsi" w:cstheme="minorHAnsi"/>
          <w:b/>
          <w:i/>
          <w:color w:val="E36C0A" w:themeColor="accent6" w:themeShade="BF"/>
          <w:sz w:val="22"/>
          <w:szCs w:val="22"/>
          <w:lang w:eastAsia="en-US"/>
        </w:rPr>
        <w:t>un</w:t>
      </w:r>
      <w:r w:rsidRPr="00730840">
        <w:rPr>
          <w:rFonts w:asciiTheme="minorHAnsi" w:eastAsiaTheme="minorHAnsi" w:hAnsiTheme="minorHAnsi" w:cstheme="minorHAnsi"/>
          <w:b/>
          <w:i/>
          <w:color w:val="E36C0A" w:themeColor="accent6" w:themeShade="BF"/>
          <w:sz w:val="22"/>
          <w:szCs w:val="22"/>
          <w:lang w:eastAsia="en-US"/>
        </w:rPr>
        <w:t xml:space="preserve"> mois pour un CDD inférieur à </w:t>
      </w:r>
      <w:r w:rsidR="00F92D43" w:rsidRPr="00730840">
        <w:rPr>
          <w:rFonts w:asciiTheme="minorHAnsi" w:eastAsiaTheme="minorHAnsi" w:hAnsiTheme="minorHAnsi" w:cstheme="minorHAnsi"/>
          <w:b/>
          <w:i/>
          <w:color w:val="E36C0A" w:themeColor="accent6" w:themeShade="BF"/>
          <w:sz w:val="22"/>
          <w:szCs w:val="22"/>
          <w:lang w:eastAsia="en-US"/>
        </w:rPr>
        <w:t>un</w:t>
      </w:r>
      <w:r w:rsidRPr="00730840">
        <w:rPr>
          <w:rFonts w:asciiTheme="minorHAnsi" w:eastAsiaTheme="minorHAnsi" w:hAnsiTheme="minorHAnsi" w:cstheme="minorHAnsi"/>
          <w:b/>
          <w:i/>
          <w:color w:val="E36C0A" w:themeColor="accent6" w:themeShade="BF"/>
          <w:sz w:val="22"/>
          <w:szCs w:val="22"/>
          <w:lang w:eastAsia="en-US"/>
        </w:rPr>
        <w:t xml:space="preserve"> an, </w:t>
      </w:r>
      <w:r w:rsidR="00F92D43" w:rsidRPr="00730840">
        <w:rPr>
          <w:rFonts w:asciiTheme="minorHAnsi" w:eastAsiaTheme="minorHAnsi" w:hAnsiTheme="minorHAnsi" w:cstheme="minorHAnsi"/>
          <w:b/>
          <w:i/>
          <w:color w:val="E36C0A" w:themeColor="accent6" w:themeShade="BF"/>
          <w:sz w:val="22"/>
          <w:szCs w:val="22"/>
          <w:lang w:eastAsia="en-US"/>
        </w:rPr>
        <w:t>deux</w:t>
      </w:r>
      <w:r w:rsidRPr="00730840">
        <w:rPr>
          <w:rFonts w:asciiTheme="minorHAnsi" w:eastAsiaTheme="minorHAnsi" w:hAnsiTheme="minorHAnsi" w:cstheme="minorHAnsi"/>
          <w:b/>
          <w:i/>
          <w:color w:val="E36C0A" w:themeColor="accent6" w:themeShade="BF"/>
          <w:sz w:val="22"/>
          <w:szCs w:val="22"/>
          <w:lang w:eastAsia="en-US"/>
        </w:rPr>
        <w:t xml:space="preserve"> mois pour un CDD inférieur à </w:t>
      </w:r>
      <w:r w:rsidR="00F92D43" w:rsidRPr="00730840">
        <w:rPr>
          <w:rFonts w:asciiTheme="minorHAnsi" w:eastAsiaTheme="minorHAnsi" w:hAnsiTheme="minorHAnsi" w:cstheme="minorHAnsi"/>
          <w:b/>
          <w:i/>
          <w:color w:val="E36C0A" w:themeColor="accent6" w:themeShade="BF"/>
          <w:sz w:val="22"/>
          <w:szCs w:val="22"/>
          <w:lang w:eastAsia="en-US"/>
        </w:rPr>
        <w:t>deux</w:t>
      </w:r>
      <w:r w:rsidRPr="00730840">
        <w:rPr>
          <w:rFonts w:asciiTheme="minorHAnsi" w:eastAsiaTheme="minorHAnsi" w:hAnsiTheme="minorHAnsi" w:cstheme="minorHAnsi"/>
          <w:b/>
          <w:i/>
          <w:color w:val="E36C0A" w:themeColor="accent6" w:themeShade="BF"/>
          <w:sz w:val="22"/>
          <w:szCs w:val="22"/>
          <w:lang w:eastAsia="en-US"/>
        </w:rPr>
        <w:t xml:space="preserve"> ans, </w:t>
      </w:r>
      <w:r w:rsidR="00F92D43" w:rsidRPr="00730840">
        <w:rPr>
          <w:rFonts w:asciiTheme="minorHAnsi" w:eastAsiaTheme="minorHAnsi" w:hAnsiTheme="minorHAnsi" w:cstheme="minorHAnsi"/>
          <w:b/>
          <w:i/>
          <w:color w:val="E36C0A" w:themeColor="accent6" w:themeShade="BF"/>
          <w:sz w:val="22"/>
          <w:szCs w:val="22"/>
          <w:lang w:eastAsia="en-US"/>
        </w:rPr>
        <w:t>trois</w:t>
      </w:r>
      <w:r w:rsidRPr="00730840">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F92D43" w:rsidRPr="00730840">
        <w:rPr>
          <w:rFonts w:asciiTheme="minorHAnsi" w:eastAsiaTheme="minorHAnsi" w:hAnsiTheme="minorHAnsi" w:cstheme="minorHAnsi"/>
          <w:b/>
          <w:i/>
          <w:color w:val="E36C0A" w:themeColor="accent6" w:themeShade="BF"/>
          <w:sz w:val="22"/>
          <w:szCs w:val="22"/>
          <w:lang w:eastAsia="en-US"/>
        </w:rPr>
        <w:t>deux</w:t>
      </w:r>
      <w:r w:rsidRPr="00730840">
        <w:rPr>
          <w:rFonts w:asciiTheme="minorHAnsi" w:eastAsiaTheme="minorHAnsi" w:hAnsiTheme="minorHAnsi" w:cstheme="minorHAnsi"/>
          <w:b/>
          <w:i/>
          <w:color w:val="E36C0A" w:themeColor="accent6" w:themeShade="BF"/>
          <w:sz w:val="22"/>
          <w:szCs w:val="22"/>
          <w:lang w:eastAsia="en-US"/>
        </w:rPr>
        <w:t> ans ou un CDI.</w:t>
      </w:r>
    </w:p>
    <w:p w14:paraId="3D70B23E" w14:textId="77777777" w:rsidR="00256879" w:rsidRPr="00730840" w:rsidRDefault="00256879" w:rsidP="00256879">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730840">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772CAC5" w14:textId="77777777" w:rsidR="00256879" w:rsidRPr="00730840" w:rsidRDefault="00256879" w:rsidP="00256879">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730840">
        <w:rPr>
          <w:rFonts w:asciiTheme="minorHAnsi" w:eastAsiaTheme="minorHAnsi" w:hAnsiTheme="minorHAnsi" w:cstheme="minorHAnsi"/>
          <w:b/>
          <w:i/>
          <w:color w:val="365F91" w:themeColor="accent1" w:themeShade="BF"/>
          <w:sz w:val="22"/>
          <w:szCs w:val="22"/>
          <w:lang w:eastAsia="en-US"/>
        </w:rPr>
        <w:tab/>
      </w:r>
    </w:p>
    <w:p w14:paraId="79D99DA9" w14:textId="77777777" w:rsidR="00256879" w:rsidRPr="00730840" w:rsidRDefault="00256879" w:rsidP="00256879">
      <w:pPr>
        <w:pStyle w:val="articlecontenu"/>
        <w:spacing w:after="0"/>
        <w:ind w:firstLine="0"/>
        <w:rPr>
          <w:rFonts w:asciiTheme="minorHAnsi" w:hAnsiTheme="minorHAnsi" w:cstheme="minorHAnsi"/>
          <w:i/>
          <w:iCs/>
          <w:sz w:val="22"/>
          <w:szCs w:val="22"/>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r w:rsidRPr="00730840">
        <w:rPr>
          <w:rFonts w:asciiTheme="minorHAnsi" w:hAnsiTheme="minorHAnsi" w:cstheme="minorHAnsi"/>
          <w:sz w:val="22"/>
          <w:szCs w:val="22"/>
        </w:rPr>
        <w:t xml:space="preserve"> est soumis</w:t>
      </w:r>
      <w:r w:rsidRPr="00730840">
        <w:rPr>
          <w:rFonts w:asciiTheme="minorHAnsi" w:eastAsiaTheme="minorHAnsi" w:hAnsiTheme="minorHAnsi" w:cstheme="minorHAnsi"/>
          <w:b/>
          <w:i/>
          <w:color w:val="365F91" w:themeColor="accent1" w:themeShade="BF"/>
          <w:sz w:val="22"/>
          <w:szCs w:val="22"/>
          <w:lang w:eastAsia="en-US"/>
        </w:rPr>
        <w:t>(e)</w:t>
      </w:r>
      <w:r w:rsidRPr="00730840">
        <w:rPr>
          <w:rFonts w:asciiTheme="minorHAnsi" w:hAnsiTheme="minorHAnsi" w:cstheme="minorHAnsi"/>
          <w:sz w:val="22"/>
          <w:szCs w:val="22"/>
        </w:rPr>
        <w:t xml:space="preserve"> à une période d’essai de </w:t>
      </w:r>
      <w:r w:rsidRPr="00730840">
        <w:rPr>
          <w:rFonts w:asciiTheme="minorHAnsi" w:hAnsiTheme="minorHAnsi" w:cstheme="minorHAnsi"/>
          <w:bCs/>
          <w:iCs/>
          <w:sz w:val="22"/>
          <w:szCs w:val="22"/>
        </w:rPr>
        <w:t xml:space="preserv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r w:rsidRPr="00730840">
        <w:rPr>
          <w:rFonts w:asciiTheme="minorHAnsi" w:hAnsiTheme="minorHAnsi" w:cstheme="minorHAnsi"/>
          <w:bCs/>
          <w:iCs/>
          <w:sz w:val="22"/>
          <w:szCs w:val="22"/>
        </w:rPr>
        <w:t>qui permettra à la collectivité d’évaluer ses compétences et à l’agent d’apprécier si les fonctions occupées lui conviennent</w:t>
      </w:r>
      <w:r w:rsidRPr="00730840">
        <w:rPr>
          <w:rFonts w:asciiTheme="minorHAnsi" w:hAnsiTheme="minorHAnsi" w:cstheme="minorHAnsi"/>
          <w:i/>
          <w:iCs/>
          <w:sz w:val="22"/>
          <w:szCs w:val="22"/>
        </w:rPr>
        <w:t>.</w:t>
      </w:r>
    </w:p>
    <w:p w14:paraId="3943D717" w14:textId="77777777" w:rsidR="00FA2B9A" w:rsidRDefault="00FA2B9A" w:rsidP="00FA2B9A">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20FBE1C3" w14:textId="77777777" w:rsidR="00256879" w:rsidRPr="00730840" w:rsidRDefault="00256879" w:rsidP="00256879">
      <w:pPr>
        <w:autoSpaceDE w:val="0"/>
        <w:autoSpaceDN w:val="0"/>
        <w:adjustRightInd w:val="0"/>
        <w:spacing w:after="0" w:line="240" w:lineRule="auto"/>
        <w:rPr>
          <w:rFonts w:asciiTheme="minorHAnsi" w:hAnsiTheme="minorHAnsi" w:cstheme="minorHAnsi"/>
          <w:szCs w:val="22"/>
        </w:rPr>
      </w:pPr>
      <w:r w:rsidRPr="00730840">
        <w:rPr>
          <w:rFonts w:asciiTheme="minorHAnsi" w:hAnsiTheme="minorHAnsi" w:cstheme="minorHAnsi"/>
          <w:szCs w:val="22"/>
        </w:rPr>
        <w:t>Aucun préavis ne s'impose si l'une des deux parties souhaite mettre fin au contrat au cours ou à l'expiration de la période d'essai.</w:t>
      </w:r>
    </w:p>
    <w:p w14:paraId="04E960E0" w14:textId="77777777" w:rsidR="00262380" w:rsidRPr="00730840" w:rsidRDefault="00262380" w:rsidP="00262380">
      <w:pPr>
        <w:autoSpaceDE w:val="0"/>
        <w:autoSpaceDN w:val="0"/>
        <w:adjustRightInd w:val="0"/>
        <w:spacing w:after="0" w:line="240" w:lineRule="auto"/>
        <w:rPr>
          <w:rFonts w:asciiTheme="minorHAnsi" w:hAnsiTheme="minorHAnsi" w:cstheme="minorHAnsi"/>
          <w:szCs w:val="22"/>
        </w:rPr>
      </w:pPr>
    </w:p>
    <w:p w14:paraId="04E960E1" w14:textId="0CF9FF11" w:rsidR="00262380" w:rsidRPr="00730840" w:rsidRDefault="00262380" w:rsidP="00730840">
      <w:pPr>
        <w:pStyle w:val="Titre1"/>
        <w:spacing w:line="216" w:lineRule="auto"/>
        <w:rPr>
          <w:rFonts w:asciiTheme="minorHAnsi" w:hAnsiTheme="minorHAnsi" w:cstheme="minorHAnsi"/>
        </w:rPr>
      </w:pPr>
      <w:r w:rsidRPr="00730840">
        <w:rPr>
          <w:rFonts w:asciiTheme="minorHAnsi" w:hAnsiTheme="minorHAnsi" w:cstheme="minorHAnsi"/>
        </w:rPr>
        <w:t>ARTICLE 3 : R</w:t>
      </w:r>
      <w:r w:rsidR="00E95FAC" w:rsidRPr="00730840">
        <w:rPr>
          <w:rFonts w:asciiTheme="minorHAnsi" w:hAnsiTheme="minorHAnsi" w:cstheme="minorHAnsi"/>
        </w:rPr>
        <w:t>É</w:t>
      </w:r>
      <w:r w:rsidRPr="00730840">
        <w:rPr>
          <w:rFonts w:asciiTheme="minorHAnsi" w:hAnsiTheme="minorHAnsi" w:cstheme="minorHAnsi"/>
        </w:rPr>
        <w:t>MUN</w:t>
      </w:r>
      <w:r w:rsidR="00E95FAC" w:rsidRPr="00730840">
        <w:rPr>
          <w:rFonts w:asciiTheme="minorHAnsi" w:hAnsiTheme="minorHAnsi" w:cstheme="minorHAnsi"/>
        </w:rPr>
        <w:t>É</w:t>
      </w:r>
      <w:r w:rsidRPr="00730840">
        <w:rPr>
          <w:rFonts w:asciiTheme="minorHAnsi" w:hAnsiTheme="minorHAnsi" w:cstheme="minorHAnsi"/>
        </w:rPr>
        <w:t>RATION</w:t>
      </w:r>
    </w:p>
    <w:p w14:paraId="4A373ECD" w14:textId="6DA65A33" w:rsidR="00256879" w:rsidRPr="00321152" w:rsidRDefault="00256879" w:rsidP="00256879">
      <w:pPr>
        <w:pStyle w:val="ContratsCDG"/>
        <w:jc w:val="both"/>
        <w:rPr>
          <w:rFonts w:asciiTheme="minorHAnsi" w:eastAsiaTheme="minorHAnsi" w:hAnsiTheme="minorHAnsi" w:cstheme="minorHAnsi"/>
          <w:b/>
          <w:i/>
          <w:color w:val="365F91" w:themeColor="accent1" w:themeShade="BF"/>
          <w:sz w:val="22"/>
          <w:szCs w:val="22"/>
          <w:lang w:eastAsia="en-US"/>
        </w:rPr>
      </w:pPr>
      <w:r w:rsidRPr="00321152">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321152">
        <w:rPr>
          <w:rFonts w:asciiTheme="minorHAnsi" w:eastAsiaTheme="minorHAnsi" w:hAnsiTheme="minorHAnsi" w:cstheme="minorHAnsi"/>
          <w:b/>
          <w:i/>
          <w:color w:val="365F91" w:themeColor="accent1" w:themeShade="BF"/>
          <w:sz w:val="22"/>
          <w:szCs w:val="22"/>
          <w:lang w:eastAsia="en-US"/>
        </w:rPr>
        <w:t xml:space="preserve">(Mme) </w:t>
      </w:r>
      <w:r w:rsidRPr="00321152">
        <w:rPr>
          <w:rFonts w:asciiTheme="minorHAnsi" w:hAnsiTheme="minorHAnsi" w:cstheme="minorHAnsi"/>
          <w:color w:val="5F497A"/>
          <w:kern w:val="20"/>
          <w:sz w:val="22"/>
          <w:szCs w:val="22"/>
        </w:rPr>
        <w:t>......................................</w:t>
      </w:r>
      <w:r w:rsidRPr="00321152">
        <w:rPr>
          <w:rFonts w:asciiTheme="minorHAnsi" w:hAnsiTheme="minorHAnsi" w:cstheme="minorHAnsi"/>
          <w:b/>
          <w:i/>
          <w:color w:val="E36C0A" w:themeColor="accent6" w:themeShade="BF"/>
          <w:sz w:val="22"/>
          <w:szCs w:val="22"/>
        </w:rPr>
        <w:t xml:space="preserve"> </w:t>
      </w:r>
      <w:r w:rsidRPr="00321152">
        <w:rPr>
          <w:rFonts w:asciiTheme="minorHAnsi" w:eastAsiaTheme="minorHAnsi" w:hAnsiTheme="minorHAnsi" w:cstheme="minorHAnsi"/>
          <w:color w:val="auto"/>
          <w:sz w:val="22"/>
          <w:szCs w:val="22"/>
          <w:lang w:eastAsia="en-US"/>
        </w:rPr>
        <w:t xml:space="preserve">perçoit une rémunération calculée par référence à l'indice majoré (IM) </w:t>
      </w:r>
      <w:r w:rsidRPr="00321152">
        <w:rPr>
          <w:rFonts w:asciiTheme="minorHAnsi" w:hAnsiTheme="minorHAnsi" w:cstheme="minorHAnsi"/>
          <w:color w:val="5F497A"/>
          <w:kern w:val="20"/>
          <w:sz w:val="22"/>
          <w:szCs w:val="22"/>
        </w:rPr>
        <w:t>......................................</w:t>
      </w:r>
      <w:r w:rsidRPr="00321152">
        <w:rPr>
          <w:rFonts w:asciiTheme="minorHAnsi" w:eastAsiaTheme="minorHAnsi" w:hAnsiTheme="minorHAnsi" w:cstheme="minorHAnsi"/>
          <w:color w:val="auto"/>
          <w:sz w:val="22"/>
          <w:szCs w:val="22"/>
          <w:lang w:eastAsia="en-US"/>
        </w:rPr>
        <w:t xml:space="preserve">, ainsi qu’un montant d’IFSE de </w:t>
      </w:r>
      <w:r w:rsidRPr="00321152">
        <w:rPr>
          <w:rFonts w:asciiTheme="minorHAnsi" w:hAnsiTheme="minorHAnsi" w:cstheme="minorHAnsi"/>
          <w:color w:val="5F497A"/>
          <w:kern w:val="20"/>
          <w:sz w:val="22"/>
          <w:szCs w:val="22"/>
        </w:rPr>
        <w:t>......................................</w:t>
      </w:r>
      <w:r w:rsidRPr="00321152">
        <w:rPr>
          <w:rFonts w:asciiTheme="minorHAnsi" w:hAnsiTheme="minorHAnsi" w:cstheme="minorHAnsi"/>
          <w:b/>
          <w:i/>
          <w:color w:val="E36C0A" w:themeColor="accent6" w:themeShade="BF"/>
          <w:sz w:val="22"/>
          <w:szCs w:val="22"/>
        </w:rPr>
        <w:t xml:space="preserve"> </w:t>
      </w:r>
      <w:r w:rsidRPr="00321152">
        <w:rPr>
          <w:rFonts w:asciiTheme="minorHAnsi" w:eastAsiaTheme="minorHAnsi" w:hAnsiTheme="minorHAnsi" w:cstheme="minorHAnsi"/>
          <w:color w:val="auto"/>
          <w:sz w:val="22"/>
          <w:szCs w:val="22"/>
          <w:lang w:eastAsia="en-US"/>
        </w:rPr>
        <w:t xml:space="preserve">€ mensuels, auxquels </w:t>
      </w:r>
      <w:r w:rsidRPr="00726C1C">
        <w:rPr>
          <w:rFonts w:asciiTheme="minorHAnsi" w:eastAsiaTheme="minorHAnsi" w:hAnsiTheme="minorHAnsi" w:cstheme="minorHAnsi"/>
          <w:color w:val="auto"/>
          <w:sz w:val="22"/>
          <w:szCs w:val="22"/>
          <w:lang w:eastAsia="en-US"/>
        </w:rPr>
        <w:t xml:space="preserve">viendront s’ajouter le CIA (en fonction de l’engagement professionnel et de la manière de servir de l’agent), </w:t>
      </w:r>
      <w:r w:rsidR="00321152" w:rsidRPr="00726C1C">
        <w:rPr>
          <w:rFonts w:asciiTheme="minorHAnsi" w:eastAsiaTheme="minorHAnsi" w:hAnsiTheme="minorHAnsi" w:cstheme="minorHAnsi"/>
          <w:sz w:val="22"/>
          <w:szCs w:val="22"/>
          <w:lang w:eastAsia="en-US"/>
        </w:rPr>
        <w:t xml:space="preserve">l’indemnité de résidence </w:t>
      </w:r>
      <w:r w:rsidR="009F2115" w:rsidRPr="00A64CF7">
        <w:rPr>
          <w:rFonts w:asciiTheme="minorHAnsi" w:eastAsiaTheme="minorHAnsi" w:hAnsiTheme="minorHAnsi" w:cstheme="minorHAnsi"/>
          <w:b/>
          <w:i/>
          <w:color w:val="365F91" w:themeColor="accent1" w:themeShade="BF"/>
          <w:sz w:val="22"/>
          <w:szCs w:val="22"/>
          <w:lang w:eastAsia="en-US"/>
        </w:rPr>
        <w:t>(le cas échéant)</w:t>
      </w:r>
      <w:r w:rsidR="009F2115" w:rsidRPr="00A64CF7">
        <w:rPr>
          <w:rFonts w:asciiTheme="minorHAnsi" w:eastAsiaTheme="minorHAnsi" w:hAnsiTheme="minorHAnsi" w:cstheme="minorHAnsi"/>
          <w:sz w:val="22"/>
          <w:szCs w:val="22"/>
          <w:lang w:eastAsia="en-US"/>
        </w:rPr>
        <w:t xml:space="preserve">, </w:t>
      </w:r>
      <w:r w:rsidR="009F2115"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9F2115" w:rsidRPr="00A64CF7">
        <w:rPr>
          <w:rFonts w:asciiTheme="minorHAnsi" w:eastAsiaTheme="minorHAnsi" w:hAnsiTheme="minorHAnsi" w:cstheme="minorHAnsi"/>
          <w:color w:val="auto"/>
          <w:sz w:val="22"/>
          <w:szCs w:val="22"/>
          <w:lang w:eastAsia="en-US"/>
        </w:rPr>
        <w:t xml:space="preserve"> </w:t>
      </w:r>
      <w:r w:rsidR="009F2115" w:rsidRPr="00A64CF7">
        <w:rPr>
          <w:rFonts w:asciiTheme="minorHAnsi" w:eastAsiaTheme="minorHAnsi" w:hAnsiTheme="minorHAnsi" w:cstheme="minorHAnsi"/>
          <w:b/>
          <w:i/>
          <w:color w:val="365F91" w:themeColor="accent1" w:themeShade="BF"/>
          <w:sz w:val="22"/>
          <w:szCs w:val="22"/>
          <w:lang w:eastAsia="en-US"/>
        </w:rPr>
        <w:t xml:space="preserve">et toutes autres primes et indemnités </w:t>
      </w:r>
      <w:r w:rsidR="009F2115" w:rsidRPr="009F2115">
        <w:rPr>
          <w:rFonts w:asciiTheme="minorHAnsi" w:eastAsiaTheme="minorHAnsi" w:hAnsiTheme="minorHAnsi" w:cstheme="minorHAnsi"/>
          <w:b/>
          <w:i/>
          <w:color w:val="365F91" w:themeColor="accent1" w:themeShade="BF"/>
          <w:sz w:val="22"/>
          <w:szCs w:val="22"/>
          <w:lang w:eastAsia="en-US"/>
        </w:rPr>
        <w:t>prévues par la loi ou par décret</w:t>
      </w:r>
      <w:r w:rsidR="009F2115">
        <w:rPr>
          <w:rFonts w:asciiTheme="minorHAnsi" w:eastAsiaTheme="minorHAnsi" w:hAnsiTheme="minorHAnsi" w:cstheme="minorHAnsi"/>
          <w:b/>
          <w:i/>
          <w:color w:val="365F91" w:themeColor="accent1" w:themeShade="BF"/>
          <w:sz w:val="22"/>
          <w:szCs w:val="22"/>
          <w:lang w:eastAsia="en-US"/>
        </w:rPr>
        <w:t xml:space="preserve"> et </w:t>
      </w:r>
      <w:r w:rsidR="009F2115"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9F2115"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44711756" w14:textId="345C85D2" w:rsidR="00256879" w:rsidRPr="00730840" w:rsidRDefault="00256879" w:rsidP="00256879">
      <w:pPr>
        <w:autoSpaceDE w:val="0"/>
        <w:autoSpaceDN w:val="0"/>
        <w:adjustRightInd w:val="0"/>
        <w:spacing w:after="0" w:line="240" w:lineRule="auto"/>
        <w:rPr>
          <w:rFonts w:asciiTheme="minorHAnsi" w:eastAsiaTheme="minorHAnsi" w:hAnsiTheme="minorHAnsi" w:cstheme="minorHAnsi"/>
          <w:szCs w:val="22"/>
          <w:lang w:eastAsia="en-US"/>
        </w:rPr>
      </w:pPr>
      <w:r w:rsidRPr="00730840">
        <w:rPr>
          <w:rFonts w:asciiTheme="minorHAnsi" w:eastAsiaTheme="minorHAnsi" w:hAnsiTheme="minorHAnsi" w:cstheme="minorHAnsi"/>
          <w:szCs w:val="22"/>
          <w:lang w:eastAsia="en-US"/>
        </w:rPr>
        <w:t xml:space="preserve">Cette rémunération sera réévaluée a minima au bout de </w:t>
      </w:r>
      <w:r w:rsidR="007B6AF9" w:rsidRPr="00730840">
        <w:rPr>
          <w:rFonts w:asciiTheme="minorHAnsi" w:eastAsiaTheme="minorHAnsi" w:hAnsiTheme="minorHAnsi" w:cstheme="minorHAnsi"/>
          <w:szCs w:val="22"/>
          <w:lang w:eastAsia="en-US"/>
        </w:rPr>
        <w:t>trois</w:t>
      </w:r>
      <w:r w:rsidRPr="00730840">
        <w:rPr>
          <w:rFonts w:asciiTheme="minorHAnsi" w:eastAsiaTheme="minorHAnsi" w:hAnsiTheme="minorHAnsi" w:cstheme="minorHAnsi"/>
          <w:szCs w:val="22"/>
          <w:lang w:eastAsia="en-US"/>
        </w:rPr>
        <w:t xml:space="preserve"> ans de service continu, notamment au vu des résultats des </w:t>
      </w:r>
      <w:hyperlink r:id="rId13" w:history="1">
        <w:r w:rsidRPr="00730840">
          <w:rPr>
            <w:rFonts w:asciiTheme="minorHAnsi" w:eastAsiaTheme="minorHAnsi" w:hAnsiTheme="minorHAnsi" w:cstheme="minorHAnsi"/>
            <w:szCs w:val="22"/>
            <w:lang w:eastAsia="en-US"/>
          </w:rPr>
          <w:t>entretiens professionnels annuels</w:t>
        </w:r>
      </w:hyperlink>
      <w:r w:rsidRPr="00730840">
        <w:rPr>
          <w:rFonts w:asciiTheme="minorHAnsi" w:eastAsiaTheme="minorHAnsi" w:hAnsiTheme="minorHAnsi" w:cstheme="minorHAnsi"/>
          <w:szCs w:val="22"/>
          <w:lang w:eastAsia="en-US"/>
        </w:rPr>
        <w:t xml:space="preserve"> ou de l'évolution des fonctions.</w:t>
      </w:r>
    </w:p>
    <w:p w14:paraId="04E960E4" w14:textId="77777777" w:rsidR="00262380" w:rsidRPr="00730840" w:rsidRDefault="00262380" w:rsidP="00262380">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04E960E5" w14:textId="1991D322" w:rsidR="00262380" w:rsidRPr="00730840" w:rsidRDefault="002B6F19" w:rsidP="00730840">
      <w:pPr>
        <w:pStyle w:val="Titre1"/>
        <w:spacing w:line="216" w:lineRule="auto"/>
        <w:rPr>
          <w:rFonts w:asciiTheme="minorHAnsi" w:hAnsiTheme="minorHAnsi" w:cstheme="minorHAnsi"/>
        </w:rPr>
      </w:pPr>
      <w:r w:rsidRPr="00730840">
        <w:rPr>
          <w:rFonts w:asciiTheme="minorHAnsi" w:hAnsiTheme="minorHAnsi" w:cstheme="minorHAnsi"/>
        </w:rPr>
        <w:t>ARTICLE 4</w:t>
      </w:r>
      <w:r w:rsidR="00262380" w:rsidRPr="00730840">
        <w:rPr>
          <w:rFonts w:asciiTheme="minorHAnsi" w:hAnsiTheme="minorHAnsi" w:cstheme="minorHAnsi"/>
        </w:rPr>
        <w:t xml:space="preserve"> : DROITS ET OBLIGATIONS</w:t>
      </w:r>
    </w:p>
    <w:p w14:paraId="71FC2E4D"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r w:rsidRPr="00730840">
        <w:rPr>
          <w:rFonts w:asciiTheme="minorHAnsi" w:hAnsiTheme="minorHAnsi" w:cstheme="minorHAnsi"/>
          <w:sz w:val="22"/>
          <w:szCs w:val="22"/>
        </w:rPr>
        <w:t>est soumis</w:t>
      </w:r>
      <w:r w:rsidRPr="00730840">
        <w:rPr>
          <w:rFonts w:asciiTheme="minorHAnsi" w:eastAsiaTheme="minorHAnsi" w:hAnsiTheme="minorHAnsi" w:cstheme="minorHAnsi"/>
          <w:b/>
          <w:i/>
          <w:color w:val="365F91" w:themeColor="accent1" w:themeShade="BF"/>
          <w:sz w:val="22"/>
          <w:szCs w:val="22"/>
          <w:lang w:eastAsia="en-US"/>
        </w:rPr>
        <w:t xml:space="preserve">(e) </w:t>
      </w:r>
      <w:r w:rsidRPr="00730840">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730840">
        <w:rPr>
          <w:rFonts w:asciiTheme="minorHAnsi" w:hAnsiTheme="minorHAnsi" w:cstheme="minorHAnsi"/>
          <w:bCs/>
          <w:sz w:val="22"/>
          <w:szCs w:val="22"/>
        </w:rPr>
        <w:t xml:space="preserve"> </w:t>
      </w:r>
      <w:r w:rsidRPr="00730840">
        <w:rPr>
          <w:rFonts w:asciiTheme="minorHAnsi" w:hAnsiTheme="minorHAnsi" w:cstheme="minorHAnsi"/>
          <w:sz w:val="22"/>
          <w:szCs w:val="22"/>
        </w:rPr>
        <w:t>et par le décret n° 88-145 du 15 février 1988.</w:t>
      </w:r>
    </w:p>
    <w:p w14:paraId="72892AAB"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Préalablement à son recrutement, l’agent a été informé</w:t>
      </w:r>
      <w:r w:rsidRPr="00730840">
        <w:rPr>
          <w:rFonts w:asciiTheme="minorHAnsi" w:hAnsiTheme="minorHAnsi" w:cstheme="minorHAnsi"/>
          <w:b/>
          <w:i/>
          <w:color w:val="1F497D" w:themeColor="text2"/>
          <w:sz w:val="22"/>
          <w:szCs w:val="22"/>
        </w:rPr>
        <w:t xml:space="preserve"> </w:t>
      </w:r>
      <w:r w:rsidRPr="00730840">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1336D524" w14:textId="060FED2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lastRenderedPageBreak/>
        <w:t xml:space="preserve">En cas de manquement à ces obligations, </w:t>
      </w:r>
      <w:r w:rsidR="00967196" w:rsidRPr="00967196">
        <w:rPr>
          <w:rFonts w:asciiTheme="minorHAnsi" w:hAnsiTheme="minorHAnsi" w:cstheme="minorHAnsi"/>
          <w:sz w:val="22"/>
          <w:szCs w:val="22"/>
        </w:rPr>
        <w:t>l’agent sera susceptible de faire l’objet d’une procédure disciplinaire prévue par le décret précité.</w:t>
      </w:r>
    </w:p>
    <w:p w14:paraId="04E960E9" w14:textId="77777777" w:rsidR="00262380" w:rsidRPr="00730840" w:rsidRDefault="00262380" w:rsidP="00262380">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4E960EA" w14:textId="380B8185" w:rsidR="00262380" w:rsidRPr="00730840" w:rsidRDefault="002B6F19" w:rsidP="00730840">
      <w:pPr>
        <w:pStyle w:val="Titre1"/>
        <w:spacing w:line="216" w:lineRule="auto"/>
        <w:rPr>
          <w:rFonts w:asciiTheme="minorHAnsi" w:hAnsiTheme="minorHAnsi" w:cstheme="minorHAnsi"/>
        </w:rPr>
      </w:pPr>
      <w:r w:rsidRPr="00730840">
        <w:rPr>
          <w:rFonts w:asciiTheme="minorHAnsi" w:hAnsiTheme="minorHAnsi" w:cstheme="minorHAnsi"/>
        </w:rPr>
        <w:t>ARTICLE 5</w:t>
      </w:r>
      <w:r w:rsidR="00262380" w:rsidRPr="00730840">
        <w:rPr>
          <w:rFonts w:asciiTheme="minorHAnsi" w:hAnsiTheme="minorHAnsi" w:cstheme="minorHAnsi"/>
        </w:rPr>
        <w:t xml:space="preserve"> : CONG</w:t>
      </w:r>
      <w:r w:rsidR="00E95FAC" w:rsidRPr="00730840">
        <w:rPr>
          <w:rFonts w:asciiTheme="minorHAnsi" w:hAnsiTheme="minorHAnsi" w:cstheme="minorHAnsi"/>
        </w:rPr>
        <w:t>É</w:t>
      </w:r>
      <w:r w:rsidR="00262380" w:rsidRPr="00730840">
        <w:rPr>
          <w:rFonts w:asciiTheme="minorHAnsi" w:hAnsiTheme="minorHAnsi" w:cstheme="minorHAnsi"/>
        </w:rPr>
        <w:t xml:space="preserve">S </w:t>
      </w:r>
    </w:p>
    <w:p w14:paraId="15CAB8B9" w14:textId="7EC70059" w:rsidR="00256879" w:rsidRPr="00730840" w:rsidRDefault="00256879" w:rsidP="00256879">
      <w:pPr>
        <w:pStyle w:val="NormalWeb"/>
        <w:spacing w:before="0" w:beforeAutospacing="0" w:after="0" w:afterAutospacing="0"/>
        <w:jc w:val="both"/>
        <w:rPr>
          <w:rFonts w:asciiTheme="minorHAnsi" w:hAnsiTheme="minorHAnsi" w:cstheme="minorHAnsi"/>
          <w:sz w:val="22"/>
          <w:szCs w:val="22"/>
        </w:rPr>
      </w:pPr>
      <w:r w:rsidRPr="00730840">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5111BEF6" w14:textId="77777777" w:rsidR="004F3C6E" w:rsidRPr="00726C1C" w:rsidRDefault="004F3C6E" w:rsidP="004F3C6E">
      <w:pPr>
        <w:pStyle w:val="NormalWeb"/>
        <w:spacing w:before="0" w:beforeAutospacing="0" w:after="0" w:afterAutospacing="0"/>
        <w:jc w:val="both"/>
        <w:rPr>
          <w:rFonts w:asciiTheme="minorHAnsi" w:hAnsiTheme="minorHAnsi" w:cstheme="minorHAnsi"/>
          <w:sz w:val="22"/>
          <w:szCs w:val="22"/>
        </w:rPr>
      </w:pPr>
      <w:r w:rsidRPr="00726C1C">
        <w:rPr>
          <w:rFonts w:asciiTheme="minorHAnsi" w:hAnsiTheme="minorHAnsi" w:cstheme="minorHAnsi"/>
          <w:sz w:val="22"/>
          <w:szCs w:val="22"/>
        </w:rPr>
        <w:t>Sur présentation d'un certificat médical, l'agent contractuel est placé en congé de maladie.</w:t>
      </w:r>
    </w:p>
    <w:p w14:paraId="30D7CF6A" w14:textId="77777777" w:rsidR="004F3C6E" w:rsidRPr="00726C1C" w:rsidRDefault="004F3C6E" w:rsidP="004F3C6E">
      <w:pPr>
        <w:pStyle w:val="NormalWeb"/>
        <w:spacing w:before="0" w:beforeAutospacing="0" w:after="0" w:afterAutospacing="0"/>
        <w:jc w:val="both"/>
        <w:rPr>
          <w:rFonts w:asciiTheme="minorHAnsi" w:hAnsiTheme="minorHAnsi" w:cstheme="minorHAnsi"/>
          <w:sz w:val="22"/>
          <w:szCs w:val="22"/>
        </w:rPr>
      </w:pPr>
      <w:r w:rsidRPr="00726C1C">
        <w:rPr>
          <w:rFonts w:asciiTheme="minorHAnsi" w:hAnsiTheme="minorHAnsi" w:cstheme="minorHAnsi"/>
          <w:sz w:val="22"/>
          <w:szCs w:val="22"/>
        </w:rPr>
        <w:t>En cas d'affection grave nécessitant un traitement et des soins prolongés, il peut être placé en congé de grave maladie.</w:t>
      </w:r>
    </w:p>
    <w:p w14:paraId="623CEC7F" w14:textId="77777777" w:rsidR="004F3C6E" w:rsidRPr="00726C1C" w:rsidRDefault="004F3C6E" w:rsidP="004F3C6E">
      <w:pPr>
        <w:pStyle w:val="NormalWeb"/>
        <w:spacing w:before="0" w:beforeAutospacing="0" w:after="0" w:afterAutospacing="0"/>
        <w:jc w:val="both"/>
        <w:rPr>
          <w:rFonts w:asciiTheme="minorHAnsi" w:hAnsiTheme="minorHAnsi" w:cstheme="minorHAnsi"/>
          <w:sz w:val="22"/>
          <w:szCs w:val="22"/>
        </w:rPr>
      </w:pPr>
      <w:r w:rsidRPr="00726C1C">
        <w:rPr>
          <w:rFonts w:asciiTheme="minorHAnsi" w:hAnsiTheme="minorHAnsi" w:cstheme="minorHAnsi"/>
          <w:sz w:val="22"/>
          <w:szCs w:val="22"/>
        </w:rPr>
        <w:t>En cas d'accident du travail ou de maladie professionnelle, l'agent bénéficie d'un congé pendant toute la période d'incapacité de travail :</w:t>
      </w:r>
    </w:p>
    <w:p w14:paraId="5649BFEB" w14:textId="77777777" w:rsidR="004F3C6E" w:rsidRPr="00726C1C" w:rsidRDefault="004F3C6E" w:rsidP="004F3C6E">
      <w:pPr>
        <w:numPr>
          <w:ilvl w:val="0"/>
          <w:numId w:val="26"/>
        </w:numPr>
        <w:spacing w:after="0" w:line="240" w:lineRule="auto"/>
        <w:rPr>
          <w:rFonts w:asciiTheme="minorHAnsi" w:hAnsiTheme="minorHAnsi" w:cstheme="minorHAnsi"/>
          <w:szCs w:val="22"/>
        </w:rPr>
      </w:pPr>
      <w:r w:rsidRPr="00726C1C">
        <w:rPr>
          <w:rFonts w:asciiTheme="minorHAnsi" w:hAnsiTheme="minorHAnsi" w:cstheme="minorHAnsi"/>
          <w:szCs w:val="22"/>
        </w:rPr>
        <w:t>Jusqu'à sa guérison complète ;</w:t>
      </w:r>
    </w:p>
    <w:p w14:paraId="665476E8" w14:textId="77777777" w:rsidR="004F3C6E" w:rsidRPr="00726C1C" w:rsidRDefault="004F3C6E" w:rsidP="004F3C6E">
      <w:pPr>
        <w:numPr>
          <w:ilvl w:val="0"/>
          <w:numId w:val="26"/>
        </w:numPr>
        <w:spacing w:after="0" w:line="240" w:lineRule="auto"/>
        <w:rPr>
          <w:rFonts w:asciiTheme="minorHAnsi" w:hAnsiTheme="minorHAnsi" w:cstheme="minorHAnsi"/>
          <w:szCs w:val="22"/>
        </w:rPr>
      </w:pPr>
      <w:r w:rsidRPr="00726C1C">
        <w:rPr>
          <w:rFonts w:asciiTheme="minorHAnsi" w:hAnsiTheme="minorHAnsi" w:cstheme="minorHAnsi"/>
          <w:szCs w:val="22"/>
        </w:rPr>
        <w:t xml:space="preserve">Ou jusqu'à la </w:t>
      </w:r>
      <w:r w:rsidRPr="00726C1C">
        <w:rPr>
          <w:rStyle w:val="DfinitionHTML"/>
          <w:rFonts w:asciiTheme="minorHAnsi" w:hAnsiTheme="minorHAnsi" w:cstheme="minorHAnsi"/>
          <w:i w:val="0"/>
          <w:szCs w:val="22"/>
        </w:rPr>
        <w:t>consolidation</w:t>
      </w:r>
      <w:r w:rsidRPr="00726C1C">
        <w:rPr>
          <w:rFonts w:asciiTheme="minorHAnsi" w:hAnsiTheme="minorHAnsi" w:cstheme="minorHAnsi"/>
          <w:szCs w:val="22"/>
        </w:rPr>
        <w:t xml:space="preserve"> de sa blessure.</w:t>
      </w:r>
    </w:p>
    <w:p w14:paraId="516288A2" w14:textId="77777777" w:rsidR="004F3C6E" w:rsidRPr="00726C1C" w:rsidRDefault="004F3C6E" w:rsidP="004F3C6E">
      <w:pPr>
        <w:pStyle w:val="articlecontenu"/>
        <w:spacing w:after="0"/>
        <w:ind w:firstLine="0"/>
        <w:rPr>
          <w:rFonts w:asciiTheme="minorHAnsi" w:hAnsiTheme="minorHAnsi" w:cstheme="minorHAnsi"/>
          <w:sz w:val="22"/>
          <w:szCs w:val="22"/>
        </w:rPr>
      </w:pPr>
      <w:r w:rsidRPr="00726C1C">
        <w:rPr>
          <w:rFonts w:asciiTheme="minorHAnsi" w:hAnsiTheme="minorHAnsi" w:cstheme="minorHAnsi"/>
          <w:sz w:val="22"/>
          <w:szCs w:val="22"/>
        </w:rPr>
        <w:t>Pour des raisons de santé, l’agent peut être autorisé</w:t>
      </w:r>
      <w:r w:rsidRPr="00726C1C">
        <w:rPr>
          <w:rFonts w:asciiTheme="minorHAnsi" w:eastAsia="Calibri" w:hAnsiTheme="minorHAnsi" w:cstheme="minorHAnsi"/>
          <w:b/>
          <w:i/>
          <w:color w:val="365F91"/>
          <w:sz w:val="22"/>
          <w:szCs w:val="22"/>
          <w:lang w:eastAsia="en-US"/>
        </w:rPr>
        <w:t>(e)</w:t>
      </w:r>
      <w:r w:rsidRPr="00726C1C">
        <w:rPr>
          <w:rFonts w:asciiTheme="minorHAnsi" w:eastAsia="Calibri" w:hAnsiTheme="minorHAnsi" w:cstheme="minorHAnsi"/>
          <w:color w:val="365F91"/>
          <w:sz w:val="22"/>
          <w:szCs w:val="22"/>
          <w:lang w:eastAsia="en-US"/>
        </w:rPr>
        <w:t xml:space="preserve"> </w:t>
      </w:r>
      <w:r w:rsidRPr="00726C1C">
        <w:rPr>
          <w:rFonts w:asciiTheme="minorHAnsi" w:hAnsiTheme="minorHAnsi" w:cstheme="minorHAnsi"/>
          <w:sz w:val="22"/>
          <w:szCs w:val="22"/>
        </w:rPr>
        <w:t>à accomplir son service à temps partiel thérapeutique.</w:t>
      </w:r>
    </w:p>
    <w:p w14:paraId="4C208D56" w14:textId="77777777" w:rsidR="004F3C6E" w:rsidRPr="00726C1C" w:rsidRDefault="004F3C6E" w:rsidP="004F3C6E">
      <w:pPr>
        <w:pStyle w:val="NormalWeb"/>
        <w:spacing w:before="0" w:beforeAutospacing="0" w:after="0" w:afterAutospacing="0"/>
        <w:jc w:val="both"/>
        <w:rPr>
          <w:rFonts w:asciiTheme="minorHAnsi" w:hAnsiTheme="minorHAnsi" w:cstheme="minorHAnsi"/>
          <w:sz w:val="22"/>
          <w:szCs w:val="22"/>
        </w:rPr>
      </w:pPr>
      <w:r w:rsidRPr="00726C1C">
        <w:rPr>
          <w:rFonts w:asciiTheme="minorHAnsi" w:hAnsiTheme="minorHAnsi" w:cstheme="minorHAnsi"/>
          <w:sz w:val="22"/>
          <w:szCs w:val="22"/>
        </w:rPr>
        <w:t>En cas de grossesse ou d’adoption, l'agent contractuel peut bénéficier :</w:t>
      </w:r>
    </w:p>
    <w:p w14:paraId="17DAF7F5" w14:textId="77777777" w:rsidR="004F3C6E" w:rsidRPr="00726C1C" w:rsidRDefault="004F3C6E" w:rsidP="004F3C6E">
      <w:pPr>
        <w:numPr>
          <w:ilvl w:val="0"/>
          <w:numId w:val="27"/>
        </w:numPr>
        <w:spacing w:after="0" w:line="240" w:lineRule="auto"/>
        <w:rPr>
          <w:rFonts w:asciiTheme="minorHAnsi" w:hAnsiTheme="minorHAnsi" w:cstheme="minorHAnsi"/>
          <w:szCs w:val="22"/>
        </w:rPr>
      </w:pPr>
      <w:r w:rsidRPr="00726C1C">
        <w:rPr>
          <w:rFonts w:asciiTheme="minorHAnsi" w:hAnsiTheme="minorHAnsi" w:cstheme="minorHAnsi"/>
          <w:szCs w:val="22"/>
        </w:rPr>
        <w:t>D'un congé de maternité ou d’adoption ;</w:t>
      </w:r>
    </w:p>
    <w:p w14:paraId="46673211" w14:textId="77777777" w:rsidR="004F3C6E" w:rsidRPr="00726C1C" w:rsidRDefault="004F3C6E" w:rsidP="004F3C6E">
      <w:pPr>
        <w:numPr>
          <w:ilvl w:val="0"/>
          <w:numId w:val="27"/>
        </w:numPr>
        <w:spacing w:after="0" w:line="240" w:lineRule="auto"/>
        <w:rPr>
          <w:rFonts w:asciiTheme="minorHAnsi" w:hAnsiTheme="minorHAnsi" w:cstheme="minorHAnsi"/>
          <w:szCs w:val="22"/>
        </w:rPr>
      </w:pPr>
      <w:r w:rsidRPr="00726C1C">
        <w:rPr>
          <w:rFonts w:asciiTheme="minorHAnsi" w:hAnsiTheme="minorHAnsi" w:cstheme="minorHAnsi"/>
          <w:szCs w:val="22"/>
        </w:rPr>
        <w:t>Ou d'un congé de paternité et d'accueil de l'enfant.</w:t>
      </w:r>
    </w:p>
    <w:p w14:paraId="33655244" w14:textId="690E9B0D" w:rsidR="004F3C6E" w:rsidRPr="00726C1C" w:rsidRDefault="004F3C6E" w:rsidP="004F3C6E">
      <w:pPr>
        <w:spacing w:after="0" w:line="240" w:lineRule="auto"/>
        <w:rPr>
          <w:rFonts w:asciiTheme="minorHAnsi" w:hAnsiTheme="minorHAnsi" w:cstheme="minorHAnsi"/>
          <w:szCs w:val="22"/>
        </w:rPr>
      </w:pPr>
      <w:r w:rsidRPr="00726C1C">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04E960EC" w14:textId="77777777" w:rsidR="00262380" w:rsidRPr="00726C1C" w:rsidRDefault="00262380" w:rsidP="00262380">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4E960ED" w14:textId="321638E7" w:rsidR="00262380" w:rsidRPr="00730840" w:rsidRDefault="002B6F19" w:rsidP="003949FA">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726C1C">
        <w:rPr>
          <w:rFonts w:asciiTheme="minorHAnsi" w:hAnsiTheme="minorHAnsi" w:cstheme="minorHAnsi"/>
          <w:color w:val="1F497D" w:themeColor="text2"/>
          <w:sz w:val="28"/>
          <w:u w:val="single"/>
        </w:rPr>
        <w:t>ARTICLE 6</w:t>
      </w:r>
      <w:r w:rsidR="00262380" w:rsidRPr="00726C1C">
        <w:rPr>
          <w:rFonts w:asciiTheme="minorHAnsi" w:hAnsiTheme="minorHAnsi" w:cstheme="minorHAnsi"/>
          <w:color w:val="1F497D" w:themeColor="text2"/>
          <w:sz w:val="28"/>
          <w:u w:val="single"/>
        </w:rPr>
        <w:t xml:space="preserve"> :</w:t>
      </w:r>
      <w:r w:rsidR="00256879" w:rsidRPr="00726C1C">
        <w:rPr>
          <w:rFonts w:asciiTheme="minorHAnsi" w:hAnsiTheme="minorHAnsi" w:cstheme="minorHAnsi"/>
          <w:color w:val="1F497D" w:themeColor="text2"/>
          <w:sz w:val="28"/>
          <w:u w:val="single"/>
        </w:rPr>
        <w:t xml:space="preserve"> </w:t>
      </w:r>
      <w:r w:rsidR="00262380" w:rsidRPr="00726C1C">
        <w:rPr>
          <w:rFonts w:asciiTheme="minorHAnsi" w:hAnsiTheme="minorHAnsi" w:cstheme="minorHAnsi"/>
          <w:color w:val="1F497D" w:themeColor="text2"/>
          <w:sz w:val="28"/>
          <w:u w:val="single"/>
        </w:rPr>
        <w:t>RENOUVELLEMENT DU CONTRAT</w:t>
      </w:r>
      <w:r w:rsidR="00262380" w:rsidRPr="00726C1C">
        <w:rPr>
          <w:rFonts w:asciiTheme="minorHAnsi" w:hAnsiTheme="minorHAnsi" w:cstheme="minorHAnsi"/>
          <w:bCs w:val="0"/>
          <w:i/>
          <w:color w:val="E36C0A" w:themeColor="accent6" w:themeShade="BF"/>
          <w:kern w:val="20"/>
          <w:sz w:val="22"/>
          <w:szCs w:val="22"/>
        </w:rPr>
        <w:t xml:space="preserve"> (uniquement pour</w:t>
      </w:r>
      <w:r w:rsidR="00262380" w:rsidRPr="00730840">
        <w:rPr>
          <w:rFonts w:asciiTheme="minorHAnsi" w:hAnsiTheme="minorHAnsi" w:cstheme="minorHAnsi"/>
          <w:bCs w:val="0"/>
          <w:i/>
          <w:color w:val="E36C0A" w:themeColor="accent6" w:themeShade="BF"/>
          <w:kern w:val="20"/>
          <w:sz w:val="22"/>
          <w:szCs w:val="22"/>
        </w:rPr>
        <w:t xml:space="preserve"> les CDD)</w:t>
      </w:r>
    </w:p>
    <w:p w14:paraId="49D76A22" w14:textId="7364857D" w:rsidR="00256879" w:rsidRPr="00730840" w:rsidRDefault="00256879" w:rsidP="00256879">
      <w:pPr>
        <w:spacing w:after="0" w:line="240" w:lineRule="auto"/>
        <w:rPr>
          <w:rFonts w:asciiTheme="minorHAnsi" w:hAnsiTheme="minorHAnsi" w:cstheme="minorHAnsi"/>
          <w:iCs/>
          <w:color w:val="943634" w:themeColor="accent2" w:themeShade="BF"/>
          <w:szCs w:val="22"/>
        </w:rPr>
      </w:pPr>
      <w:r w:rsidRPr="00730840">
        <w:rPr>
          <w:rFonts w:asciiTheme="minorHAnsi" w:hAnsiTheme="minorHAnsi" w:cstheme="minorHAnsi"/>
          <w:szCs w:val="22"/>
        </w:rPr>
        <w:t xml:space="preserve">Le présent contrat est renouvelable, par reconduction expresse, dans la limite d'une durée maximale de </w:t>
      </w:r>
      <w:r w:rsidR="00481554" w:rsidRPr="00730840">
        <w:rPr>
          <w:rFonts w:asciiTheme="minorHAnsi" w:hAnsiTheme="minorHAnsi" w:cstheme="minorHAnsi"/>
          <w:szCs w:val="22"/>
        </w:rPr>
        <w:t>six</w:t>
      </w:r>
      <w:r w:rsidRPr="00730840">
        <w:rPr>
          <w:rFonts w:asciiTheme="minorHAnsi" w:hAnsiTheme="minorHAnsi" w:cstheme="minorHAnsi"/>
          <w:szCs w:val="22"/>
        </w:rPr>
        <w:t xml:space="preserve"> ans et uniquement en cas de caractère infructueux du recrutement d’un fonctionnaire lors de la procédure de recrutement.</w:t>
      </w:r>
      <w:r w:rsidRPr="00730840">
        <w:rPr>
          <w:rFonts w:asciiTheme="minorHAnsi" w:hAnsiTheme="minorHAnsi" w:cstheme="minorHAnsi"/>
          <w:iCs/>
          <w:color w:val="943634" w:themeColor="accent2" w:themeShade="BF"/>
          <w:szCs w:val="22"/>
        </w:rPr>
        <w:t xml:space="preserve"> </w:t>
      </w:r>
    </w:p>
    <w:p w14:paraId="680F7503" w14:textId="37DBEB47" w:rsidR="00256879" w:rsidRPr="00730840" w:rsidRDefault="00256879" w:rsidP="00256879">
      <w:pPr>
        <w:spacing w:after="0" w:line="240" w:lineRule="auto"/>
        <w:rPr>
          <w:rFonts w:asciiTheme="minorHAnsi" w:hAnsiTheme="minorHAnsi" w:cstheme="minorHAnsi"/>
          <w:szCs w:val="22"/>
        </w:rPr>
      </w:pPr>
      <w:r w:rsidRPr="00730840">
        <w:rPr>
          <w:rFonts w:asciiTheme="minorHAnsi" w:hAnsiTheme="minorHAnsi" w:cstheme="minorHAnsi"/>
          <w:szCs w:val="22"/>
        </w:rPr>
        <w:t xml:space="preserve">L’intention de renouveler ou non le présent contrat sera notifiée à </w:t>
      </w:r>
      <w:r w:rsidRPr="00730840">
        <w:rPr>
          <w:rFonts w:asciiTheme="minorHAnsi" w:eastAsiaTheme="minorHAnsi" w:hAnsiTheme="minorHAnsi" w:cstheme="minorHAnsi"/>
          <w:szCs w:val="22"/>
          <w:lang w:eastAsia="en-US"/>
        </w:rPr>
        <w:t xml:space="preserve">M. </w:t>
      </w:r>
      <w:r w:rsidRPr="00730840">
        <w:rPr>
          <w:rFonts w:asciiTheme="minorHAnsi" w:eastAsiaTheme="minorHAnsi" w:hAnsiTheme="minorHAnsi" w:cstheme="minorHAnsi"/>
          <w:b/>
          <w:i/>
          <w:color w:val="365F91" w:themeColor="accent1" w:themeShade="BF"/>
          <w:szCs w:val="22"/>
          <w:lang w:eastAsia="en-US"/>
        </w:rPr>
        <w:t xml:space="preserve">(Mme) </w:t>
      </w:r>
      <w:r w:rsidRPr="00730840">
        <w:rPr>
          <w:rFonts w:asciiTheme="minorHAnsi" w:hAnsiTheme="minorHAnsi" w:cstheme="minorHAnsi"/>
          <w:color w:val="5F497A"/>
          <w:kern w:val="20"/>
          <w:szCs w:val="22"/>
        </w:rPr>
        <w:t>......................................</w:t>
      </w:r>
      <w:r w:rsidRPr="00730840">
        <w:rPr>
          <w:rFonts w:asciiTheme="minorHAnsi" w:hAnsiTheme="minorHAnsi" w:cstheme="minorHAnsi"/>
          <w:b/>
          <w:i/>
          <w:color w:val="E36C0A" w:themeColor="accent6" w:themeShade="BF"/>
          <w:szCs w:val="22"/>
        </w:rPr>
        <w:t xml:space="preserve"> </w:t>
      </w:r>
      <w:r w:rsidRPr="00730840">
        <w:rPr>
          <w:rFonts w:asciiTheme="minorHAnsi" w:hAnsiTheme="minorHAnsi" w:cstheme="minorHAnsi"/>
          <w:szCs w:val="22"/>
        </w:rPr>
        <w:t xml:space="preserve">dans un délai de </w:t>
      </w:r>
      <w:r w:rsidR="00C209F9" w:rsidRPr="00730840">
        <w:rPr>
          <w:rFonts w:asciiTheme="minorHAnsi" w:eastAsiaTheme="minorHAnsi" w:hAnsiTheme="minorHAnsi" w:cstheme="minorHAnsi"/>
          <w:b/>
          <w:i/>
          <w:color w:val="365F91" w:themeColor="accent1" w:themeShade="BF"/>
          <w:szCs w:val="22"/>
          <w:lang w:eastAsia="en-US"/>
        </w:rPr>
        <w:t>huit</w:t>
      </w:r>
      <w:r w:rsidRPr="00730840">
        <w:rPr>
          <w:rFonts w:asciiTheme="minorHAnsi" w:eastAsiaTheme="minorHAnsi" w:hAnsiTheme="minorHAnsi" w:cstheme="minorHAnsi"/>
          <w:b/>
          <w:i/>
          <w:color w:val="365F91" w:themeColor="accent1" w:themeShade="BF"/>
          <w:szCs w:val="22"/>
          <w:lang w:eastAsia="en-US"/>
        </w:rPr>
        <w:t xml:space="preserve"> jours avant le terme de l'engagement </w:t>
      </w:r>
      <w:r w:rsidRPr="00730840">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C209F9" w:rsidRPr="00730840">
        <w:rPr>
          <w:rFonts w:asciiTheme="minorHAnsi" w:eastAsiaTheme="minorHAnsi" w:hAnsiTheme="minorHAnsi" w:cstheme="minorHAnsi"/>
          <w:b/>
          <w:i/>
          <w:color w:val="E36C0A" w:themeColor="accent6" w:themeShade="BF"/>
          <w:szCs w:val="22"/>
          <w:lang w:eastAsia="en-US"/>
        </w:rPr>
        <w:t>six</w:t>
      </w:r>
      <w:r w:rsidRPr="00730840">
        <w:rPr>
          <w:rFonts w:asciiTheme="minorHAnsi" w:eastAsiaTheme="minorHAnsi" w:hAnsiTheme="minorHAnsi" w:cstheme="minorHAnsi"/>
          <w:b/>
          <w:i/>
          <w:color w:val="E36C0A" w:themeColor="accent6" w:themeShade="BF"/>
          <w:szCs w:val="22"/>
          <w:lang w:eastAsia="en-US"/>
        </w:rPr>
        <w:t xml:space="preserve"> mois) </w:t>
      </w:r>
      <w:r w:rsidRPr="00730840">
        <w:rPr>
          <w:rFonts w:asciiTheme="minorHAnsi" w:eastAsiaTheme="minorHAnsi" w:hAnsiTheme="minorHAnsi" w:cstheme="minorHAnsi"/>
          <w:b/>
          <w:i/>
          <w:color w:val="365F91" w:themeColor="accent1" w:themeShade="BF"/>
          <w:szCs w:val="22"/>
          <w:lang w:eastAsia="en-US"/>
        </w:rPr>
        <w:t xml:space="preserve">; </w:t>
      </w:r>
      <w:r w:rsidR="00C209F9" w:rsidRPr="00730840">
        <w:rPr>
          <w:rFonts w:asciiTheme="minorHAnsi" w:eastAsiaTheme="minorHAnsi" w:hAnsiTheme="minorHAnsi" w:cstheme="minorHAnsi"/>
          <w:b/>
          <w:i/>
          <w:color w:val="365F91" w:themeColor="accent1" w:themeShade="BF"/>
          <w:szCs w:val="22"/>
          <w:lang w:eastAsia="en-US"/>
        </w:rPr>
        <w:t>un</w:t>
      </w:r>
      <w:r w:rsidRPr="00730840">
        <w:rPr>
          <w:rFonts w:asciiTheme="minorHAnsi" w:eastAsiaTheme="minorHAnsi" w:hAnsiTheme="minorHAnsi" w:cstheme="minorHAnsi"/>
          <w:b/>
          <w:i/>
          <w:color w:val="365F91" w:themeColor="accent1" w:themeShade="BF"/>
          <w:szCs w:val="22"/>
          <w:lang w:eastAsia="en-US"/>
        </w:rPr>
        <w:t xml:space="preserve"> mois avant le terme de l'engagement </w:t>
      </w:r>
      <w:r w:rsidRPr="00730840">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C209F9" w:rsidRPr="00730840">
        <w:rPr>
          <w:rFonts w:asciiTheme="minorHAnsi" w:eastAsiaTheme="minorHAnsi" w:hAnsiTheme="minorHAnsi" w:cstheme="minorHAnsi"/>
          <w:b/>
          <w:i/>
          <w:color w:val="E36C0A" w:themeColor="accent6" w:themeShade="BF"/>
          <w:szCs w:val="22"/>
          <w:lang w:eastAsia="en-US"/>
        </w:rPr>
        <w:t>six</w:t>
      </w:r>
      <w:r w:rsidRPr="00730840">
        <w:rPr>
          <w:rFonts w:asciiTheme="minorHAnsi" w:eastAsiaTheme="minorHAnsi" w:hAnsiTheme="minorHAnsi" w:cstheme="minorHAnsi"/>
          <w:b/>
          <w:i/>
          <w:color w:val="E36C0A" w:themeColor="accent6" w:themeShade="BF"/>
          <w:szCs w:val="22"/>
          <w:lang w:eastAsia="en-US"/>
        </w:rPr>
        <w:t xml:space="preserve"> mois et inférieure à </w:t>
      </w:r>
      <w:r w:rsidR="00C209F9" w:rsidRPr="00730840">
        <w:rPr>
          <w:rFonts w:asciiTheme="minorHAnsi" w:eastAsiaTheme="minorHAnsi" w:hAnsiTheme="minorHAnsi" w:cstheme="minorHAnsi"/>
          <w:b/>
          <w:i/>
          <w:color w:val="E36C0A" w:themeColor="accent6" w:themeShade="BF"/>
          <w:szCs w:val="22"/>
          <w:lang w:eastAsia="en-US"/>
        </w:rPr>
        <w:t>deux</w:t>
      </w:r>
      <w:r w:rsidRPr="00730840">
        <w:rPr>
          <w:rFonts w:asciiTheme="minorHAnsi" w:eastAsiaTheme="minorHAnsi" w:hAnsiTheme="minorHAnsi" w:cstheme="minorHAnsi"/>
          <w:b/>
          <w:i/>
          <w:color w:val="E36C0A" w:themeColor="accent6" w:themeShade="BF"/>
          <w:szCs w:val="22"/>
          <w:lang w:eastAsia="en-US"/>
        </w:rPr>
        <w:t xml:space="preserve"> ans) </w:t>
      </w:r>
      <w:r w:rsidRPr="00730840">
        <w:rPr>
          <w:rFonts w:asciiTheme="minorHAnsi" w:eastAsiaTheme="minorHAnsi" w:hAnsiTheme="minorHAnsi" w:cstheme="minorHAnsi"/>
          <w:b/>
          <w:i/>
          <w:color w:val="365F91" w:themeColor="accent1" w:themeShade="BF"/>
          <w:szCs w:val="22"/>
          <w:lang w:eastAsia="en-US"/>
        </w:rPr>
        <w:t xml:space="preserve">; </w:t>
      </w:r>
      <w:r w:rsidR="00C209F9" w:rsidRPr="00730840">
        <w:rPr>
          <w:rFonts w:asciiTheme="minorHAnsi" w:eastAsiaTheme="minorHAnsi" w:hAnsiTheme="minorHAnsi" w:cstheme="minorHAnsi"/>
          <w:b/>
          <w:i/>
          <w:color w:val="365F91" w:themeColor="accent1" w:themeShade="BF"/>
          <w:szCs w:val="22"/>
          <w:lang w:eastAsia="en-US"/>
        </w:rPr>
        <w:t>deux</w:t>
      </w:r>
      <w:r w:rsidRPr="00730840">
        <w:rPr>
          <w:rFonts w:asciiTheme="minorHAnsi" w:eastAsiaTheme="minorHAnsi" w:hAnsiTheme="minorHAnsi" w:cstheme="minorHAnsi"/>
          <w:b/>
          <w:i/>
          <w:color w:val="365F91" w:themeColor="accent1" w:themeShade="BF"/>
          <w:szCs w:val="22"/>
          <w:lang w:eastAsia="en-US"/>
        </w:rPr>
        <w:t xml:space="preserve"> mois avant le terme de l'engagement </w:t>
      </w:r>
      <w:r w:rsidRPr="00730840">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C209F9" w:rsidRPr="00730840">
        <w:rPr>
          <w:rFonts w:asciiTheme="minorHAnsi" w:eastAsiaTheme="minorHAnsi" w:hAnsiTheme="minorHAnsi" w:cstheme="minorHAnsi"/>
          <w:b/>
          <w:i/>
          <w:color w:val="E36C0A" w:themeColor="accent6" w:themeShade="BF"/>
          <w:szCs w:val="22"/>
          <w:lang w:eastAsia="en-US"/>
        </w:rPr>
        <w:t>deux</w:t>
      </w:r>
      <w:r w:rsidRPr="00730840">
        <w:rPr>
          <w:rFonts w:asciiTheme="minorHAnsi" w:eastAsiaTheme="minorHAnsi" w:hAnsiTheme="minorHAnsi" w:cstheme="minorHAnsi"/>
          <w:b/>
          <w:i/>
          <w:color w:val="E36C0A" w:themeColor="accent6" w:themeShade="BF"/>
          <w:szCs w:val="22"/>
          <w:lang w:eastAsia="en-US"/>
        </w:rPr>
        <w:t xml:space="preserve"> ans)</w:t>
      </w:r>
      <w:r w:rsidRPr="00730840">
        <w:rPr>
          <w:rFonts w:asciiTheme="minorHAnsi" w:eastAsiaTheme="minorHAnsi" w:hAnsiTheme="minorHAnsi" w:cstheme="minorHAnsi"/>
          <w:b/>
          <w:i/>
          <w:color w:val="365F91" w:themeColor="accent1" w:themeShade="BF"/>
          <w:szCs w:val="22"/>
          <w:lang w:eastAsia="en-US"/>
        </w:rPr>
        <w:t xml:space="preserve"> ; </w:t>
      </w:r>
      <w:r w:rsidR="00C209F9" w:rsidRPr="00730840">
        <w:rPr>
          <w:rFonts w:asciiTheme="minorHAnsi" w:eastAsiaTheme="minorHAnsi" w:hAnsiTheme="minorHAnsi" w:cstheme="minorHAnsi"/>
          <w:b/>
          <w:i/>
          <w:color w:val="365F91" w:themeColor="accent1" w:themeShade="BF"/>
          <w:szCs w:val="22"/>
          <w:lang w:eastAsia="en-US"/>
        </w:rPr>
        <w:t>trois</w:t>
      </w:r>
      <w:r w:rsidRPr="00730840">
        <w:rPr>
          <w:rFonts w:asciiTheme="minorHAnsi" w:eastAsiaTheme="minorHAnsi" w:hAnsiTheme="minorHAnsi" w:cstheme="minorHAnsi"/>
          <w:b/>
          <w:i/>
          <w:color w:val="365F91" w:themeColor="accent1" w:themeShade="BF"/>
          <w:szCs w:val="22"/>
          <w:lang w:eastAsia="en-US"/>
        </w:rPr>
        <w:t xml:space="preserve"> mois avant le terme de l’engagement </w:t>
      </w:r>
      <w:r w:rsidRPr="00730840">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730840">
        <w:rPr>
          <w:rFonts w:asciiTheme="minorHAnsi" w:eastAsiaTheme="minorHAnsi" w:hAnsiTheme="minorHAnsi" w:cstheme="minorHAnsi"/>
          <w:b/>
          <w:i/>
          <w:color w:val="365F91" w:themeColor="accent1" w:themeShade="BF"/>
          <w:szCs w:val="22"/>
          <w:lang w:eastAsia="en-US"/>
        </w:rPr>
        <w:t>.</w:t>
      </w:r>
    </w:p>
    <w:p w14:paraId="3408EC0D" w14:textId="25094CAB" w:rsidR="00256879" w:rsidRPr="00730840" w:rsidRDefault="00256879" w:rsidP="00256879">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730840">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C209F9" w:rsidRPr="00730840">
        <w:rPr>
          <w:rFonts w:asciiTheme="minorHAnsi" w:eastAsiaTheme="minorHAnsi" w:hAnsiTheme="minorHAnsi" w:cstheme="minorHAnsi"/>
          <w:b/>
          <w:bCs/>
          <w:i/>
          <w:color w:val="E36C0A" w:themeColor="accent6" w:themeShade="BF"/>
          <w:szCs w:val="22"/>
          <w:lang w:eastAsia="en-US"/>
        </w:rPr>
        <w:t>quatre</w:t>
      </w:r>
      <w:r w:rsidRPr="00730840">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55548125" w14:textId="208E2859" w:rsidR="00256879" w:rsidRPr="00730840" w:rsidRDefault="00256879" w:rsidP="00256879">
      <w:pPr>
        <w:tabs>
          <w:tab w:val="left" w:pos="5103"/>
        </w:tabs>
        <w:spacing w:after="0" w:line="240" w:lineRule="auto"/>
        <w:rPr>
          <w:rFonts w:asciiTheme="minorHAnsi" w:hAnsiTheme="minorHAnsi" w:cstheme="minorHAnsi"/>
          <w:szCs w:val="22"/>
        </w:rPr>
      </w:pPr>
      <w:r w:rsidRPr="00730840">
        <w:rPr>
          <w:rFonts w:asciiTheme="minorHAnsi" w:hAnsiTheme="minorHAnsi" w:cstheme="minorHAnsi"/>
          <w:szCs w:val="22"/>
        </w:rPr>
        <w:t xml:space="preserve">En cas de renouvellement, l'agent dispose d'un délai de </w:t>
      </w:r>
      <w:r w:rsidR="00C209F9" w:rsidRPr="00730840">
        <w:rPr>
          <w:rFonts w:asciiTheme="minorHAnsi" w:hAnsiTheme="minorHAnsi" w:cstheme="minorHAnsi"/>
          <w:szCs w:val="22"/>
        </w:rPr>
        <w:t>huit</w:t>
      </w:r>
      <w:r w:rsidRPr="00730840">
        <w:rPr>
          <w:rFonts w:asciiTheme="minorHAnsi" w:hAnsiTheme="minorHAnsi" w:cstheme="minorHAnsi"/>
          <w:szCs w:val="22"/>
        </w:rPr>
        <w:t xml:space="preserve"> jours pour faire connaître le cas échéant son acceptation.</w:t>
      </w:r>
    </w:p>
    <w:p w14:paraId="25EB3ACA" w14:textId="77777777" w:rsidR="00256879" w:rsidRPr="00730840" w:rsidRDefault="00256879" w:rsidP="00256879">
      <w:pPr>
        <w:tabs>
          <w:tab w:val="left" w:pos="5103"/>
        </w:tabs>
        <w:spacing w:after="0" w:line="240" w:lineRule="auto"/>
        <w:rPr>
          <w:rFonts w:asciiTheme="minorHAnsi" w:hAnsiTheme="minorHAnsi" w:cstheme="minorHAnsi"/>
          <w:szCs w:val="22"/>
        </w:rPr>
      </w:pPr>
      <w:r w:rsidRPr="00730840">
        <w:rPr>
          <w:rFonts w:asciiTheme="minorHAnsi" w:hAnsiTheme="minorHAnsi" w:cstheme="minorHAnsi"/>
          <w:szCs w:val="22"/>
        </w:rPr>
        <w:t>En cas de non réponse dans ce délai, l'intéressé</w:t>
      </w:r>
      <w:r w:rsidRPr="00730840">
        <w:rPr>
          <w:rFonts w:asciiTheme="minorHAnsi" w:eastAsiaTheme="minorHAnsi" w:hAnsiTheme="minorHAnsi" w:cstheme="minorHAnsi"/>
          <w:b/>
          <w:i/>
          <w:color w:val="365F91" w:themeColor="accent1" w:themeShade="BF"/>
          <w:szCs w:val="22"/>
          <w:lang w:eastAsia="en-US"/>
        </w:rPr>
        <w:t>(e)</w:t>
      </w:r>
      <w:r w:rsidRPr="00730840">
        <w:rPr>
          <w:rFonts w:asciiTheme="minorHAnsi" w:hAnsiTheme="minorHAnsi" w:cstheme="minorHAnsi"/>
          <w:szCs w:val="22"/>
        </w:rPr>
        <w:t xml:space="preserve"> est présumé</w:t>
      </w:r>
      <w:r w:rsidRPr="00730840">
        <w:rPr>
          <w:rFonts w:asciiTheme="minorHAnsi" w:eastAsiaTheme="minorHAnsi" w:hAnsiTheme="minorHAnsi" w:cstheme="minorHAnsi"/>
          <w:b/>
          <w:i/>
          <w:color w:val="365F91" w:themeColor="accent1" w:themeShade="BF"/>
          <w:szCs w:val="22"/>
          <w:lang w:eastAsia="en-US"/>
        </w:rPr>
        <w:t>(e)</w:t>
      </w:r>
      <w:r w:rsidRPr="00730840">
        <w:rPr>
          <w:rFonts w:asciiTheme="minorHAnsi" w:hAnsiTheme="minorHAnsi" w:cstheme="minorHAnsi"/>
          <w:szCs w:val="22"/>
        </w:rPr>
        <w:t xml:space="preserve"> renoncer à l'emploi.</w:t>
      </w:r>
    </w:p>
    <w:p w14:paraId="320147CD" w14:textId="77777777" w:rsidR="00567388" w:rsidRDefault="00567388" w:rsidP="00D05E72">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bookmarkStart w:id="0" w:name="_GoBack"/>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762C433C" w14:textId="77777777" w:rsidR="00567388" w:rsidRDefault="00567388" w:rsidP="00D05E72">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1B1C44BE" w14:textId="77777777" w:rsidR="00567388" w:rsidRDefault="00567388" w:rsidP="00D05E72">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lastRenderedPageBreak/>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2685EEE3" w14:textId="77777777" w:rsidR="00567388" w:rsidRDefault="00567388" w:rsidP="00D05E72">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7B2A4757" w14:textId="77777777" w:rsidR="00567388" w:rsidRDefault="00567388" w:rsidP="00D05E72">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1FFFBC62" w14:textId="77777777" w:rsidR="00567388" w:rsidRDefault="00567388" w:rsidP="00D05E72">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bookmarkEnd w:id="0"/>
    <w:p w14:paraId="171672BC" w14:textId="77777777" w:rsidR="00256879" w:rsidRPr="00730840" w:rsidRDefault="00256879" w:rsidP="00256879">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4E960F4" w14:textId="40F3F1D5" w:rsidR="00262380" w:rsidRPr="00730840" w:rsidRDefault="002B6F19" w:rsidP="003949FA">
      <w:pPr>
        <w:pStyle w:val="articlen"/>
        <w:tabs>
          <w:tab w:val="left" w:pos="1418"/>
        </w:tabs>
        <w:spacing w:before="0" w:after="240" w:line="216" w:lineRule="auto"/>
        <w:rPr>
          <w:rFonts w:asciiTheme="minorHAnsi" w:hAnsiTheme="minorHAnsi" w:cstheme="minorHAnsi"/>
          <w:color w:val="1F497D" w:themeColor="text2"/>
          <w:sz w:val="28"/>
          <w:u w:val="single"/>
        </w:rPr>
      </w:pPr>
      <w:r w:rsidRPr="00730840">
        <w:rPr>
          <w:rFonts w:asciiTheme="minorHAnsi" w:hAnsiTheme="minorHAnsi" w:cstheme="minorHAnsi"/>
          <w:color w:val="1F497D" w:themeColor="text2"/>
          <w:sz w:val="28"/>
          <w:u w:val="single"/>
        </w:rPr>
        <w:t>ARTICLE 7</w:t>
      </w:r>
      <w:r w:rsidR="00262380" w:rsidRPr="00730840">
        <w:rPr>
          <w:rFonts w:asciiTheme="minorHAnsi" w:hAnsiTheme="minorHAnsi" w:cstheme="minorHAnsi"/>
          <w:color w:val="1F497D" w:themeColor="text2"/>
          <w:sz w:val="28"/>
          <w:u w:val="single"/>
        </w:rPr>
        <w:t xml:space="preserve"> :</w:t>
      </w:r>
      <w:r w:rsidR="00256879" w:rsidRPr="00730840">
        <w:rPr>
          <w:rFonts w:asciiTheme="minorHAnsi" w:hAnsiTheme="minorHAnsi" w:cstheme="minorHAnsi"/>
          <w:color w:val="1F497D" w:themeColor="text2"/>
          <w:sz w:val="28"/>
          <w:u w:val="single"/>
        </w:rPr>
        <w:t xml:space="preserve"> </w:t>
      </w:r>
      <w:r w:rsidR="00262380" w:rsidRPr="00730840">
        <w:rPr>
          <w:rFonts w:asciiTheme="minorHAnsi" w:hAnsiTheme="minorHAnsi" w:cstheme="minorHAnsi"/>
          <w:color w:val="1F497D" w:themeColor="text2"/>
          <w:sz w:val="28"/>
          <w:u w:val="single"/>
        </w:rPr>
        <w:t>RUPTURE DU CONTRAT</w:t>
      </w:r>
    </w:p>
    <w:p w14:paraId="31ADD83A" w14:textId="77777777" w:rsidR="004F3C6E" w:rsidRPr="00730840" w:rsidRDefault="004F3C6E" w:rsidP="004F3C6E">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726C1C">
        <w:rPr>
          <w:rFonts w:asciiTheme="minorHAnsi" w:hAnsiTheme="minorHAnsi" w:cstheme="minorHAnsi"/>
          <w:b w:val="0"/>
          <w:sz w:val="22"/>
          <w:szCs w:val="22"/>
        </w:rPr>
        <w:t>Le contrat peut prendre fin en raison de son non-renouvellement</w:t>
      </w:r>
      <w:r w:rsidRPr="00726C1C">
        <w:rPr>
          <w:rFonts w:asciiTheme="minorHAnsi" w:hAnsiTheme="minorHAnsi" w:cstheme="minorHAnsi"/>
          <w:bCs w:val="0"/>
          <w:sz w:val="22"/>
          <w:szCs w:val="22"/>
        </w:rPr>
        <w:t xml:space="preserve"> </w:t>
      </w:r>
      <w:r w:rsidRPr="00726C1C">
        <w:rPr>
          <w:rFonts w:asciiTheme="minorHAnsi" w:hAnsiTheme="minorHAnsi" w:cstheme="minorHAnsi"/>
          <w:bCs w:val="0"/>
          <w:i/>
          <w:color w:val="E36C0A" w:themeColor="accent6" w:themeShade="BF"/>
          <w:kern w:val="20"/>
          <w:sz w:val="22"/>
          <w:szCs w:val="22"/>
        </w:rPr>
        <w:t>(uniquement pour les CDD)</w:t>
      </w:r>
      <w:r w:rsidRPr="00726C1C">
        <w:rPr>
          <w:rFonts w:asciiTheme="minorHAnsi" w:hAnsiTheme="minorHAnsi" w:cstheme="minorHAnsi"/>
          <w:b w:val="0"/>
          <w:sz w:val="22"/>
          <w:szCs w:val="22"/>
        </w:rPr>
        <w:t>,</w:t>
      </w:r>
      <w:r w:rsidRPr="00726C1C">
        <w:rPr>
          <w:rFonts w:asciiTheme="minorHAnsi" w:hAnsiTheme="minorHAnsi" w:cstheme="minorHAnsi"/>
          <w:bCs w:val="0"/>
          <w:i/>
          <w:color w:val="E36C0A" w:themeColor="accent6" w:themeShade="BF"/>
          <w:kern w:val="20"/>
          <w:sz w:val="22"/>
          <w:szCs w:val="22"/>
        </w:rPr>
        <w:t xml:space="preserve"> </w:t>
      </w:r>
      <w:r w:rsidRPr="00726C1C">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04E960F5" w14:textId="77777777" w:rsidR="00262380" w:rsidRPr="00730840" w:rsidRDefault="00262380" w:rsidP="00262380">
      <w:pPr>
        <w:pStyle w:val="articlen"/>
        <w:tabs>
          <w:tab w:val="left" w:pos="1418"/>
        </w:tabs>
        <w:spacing w:before="0"/>
        <w:rPr>
          <w:rFonts w:asciiTheme="minorHAnsi" w:hAnsiTheme="minorHAnsi" w:cstheme="minorHAnsi"/>
          <w:sz w:val="22"/>
          <w:szCs w:val="22"/>
        </w:rPr>
      </w:pPr>
    </w:p>
    <w:p w14:paraId="04E96103" w14:textId="1ACF4C43" w:rsidR="00262380" w:rsidRPr="003949FA" w:rsidRDefault="00262380" w:rsidP="00256879">
      <w:pPr>
        <w:pStyle w:val="articlecontenu"/>
        <w:numPr>
          <w:ilvl w:val="0"/>
          <w:numId w:val="25"/>
        </w:numPr>
        <w:spacing w:after="0"/>
        <w:rPr>
          <w:rFonts w:asciiTheme="minorHAnsi" w:hAnsiTheme="minorHAnsi" w:cstheme="minorHAnsi"/>
          <w:b/>
          <w:color w:val="1F497D" w:themeColor="text2"/>
          <w:kern w:val="20"/>
          <w:sz w:val="22"/>
          <w:szCs w:val="22"/>
          <w:u w:val="single"/>
        </w:rPr>
      </w:pPr>
      <w:r w:rsidRPr="003949FA">
        <w:rPr>
          <w:rFonts w:asciiTheme="minorHAnsi" w:hAnsiTheme="minorHAnsi" w:cstheme="minorHAnsi"/>
          <w:b/>
          <w:color w:val="1F497D" w:themeColor="text2"/>
          <w:kern w:val="20"/>
          <w:sz w:val="22"/>
          <w:szCs w:val="22"/>
          <w:u w:val="single"/>
        </w:rPr>
        <w:t xml:space="preserve">Licenciement à l'initiative de la collectivité </w:t>
      </w:r>
      <w:r w:rsidR="00256879" w:rsidRPr="00726C1C">
        <w:rPr>
          <w:rFonts w:asciiTheme="minorHAnsi" w:hAnsiTheme="minorHAnsi" w:cstheme="minorHAnsi"/>
          <w:b/>
          <w:i/>
          <w:color w:val="E36C0A" w:themeColor="accent6" w:themeShade="BF"/>
          <w:kern w:val="20"/>
          <w:sz w:val="22"/>
          <w:szCs w:val="22"/>
          <w:u w:val="single"/>
        </w:rPr>
        <w:t>(ou établissement public)</w:t>
      </w:r>
      <w:r w:rsidR="00256879" w:rsidRPr="003949FA">
        <w:rPr>
          <w:rFonts w:asciiTheme="minorHAnsi" w:hAnsiTheme="minorHAnsi" w:cstheme="minorHAnsi"/>
          <w:b/>
          <w:color w:val="1F497D" w:themeColor="text2"/>
          <w:kern w:val="20"/>
          <w:sz w:val="22"/>
          <w:szCs w:val="22"/>
          <w:u w:val="single"/>
        </w:rPr>
        <w:t xml:space="preserve"> </w:t>
      </w:r>
      <w:r w:rsidRPr="003949FA">
        <w:rPr>
          <w:rFonts w:asciiTheme="minorHAnsi" w:hAnsiTheme="minorHAnsi" w:cstheme="minorHAnsi"/>
          <w:b/>
          <w:color w:val="1F497D" w:themeColor="text2"/>
          <w:kern w:val="20"/>
          <w:sz w:val="22"/>
          <w:szCs w:val="22"/>
          <w:u w:val="single"/>
        </w:rPr>
        <w:t>employeur</w:t>
      </w:r>
    </w:p>
    <w:p w14:paraId="684AA006"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11E9FCA5"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En cas de licenciement, l’agent a droit à un préavis, à compter de la date de notification de la lettre de licenciement, d'une durée de :</w:t>
      </w:r>
    </w:p>
    <w:p w14:paraId="588E0016" w14:textId="0346681E" w:rsidR="00256879" w:rsidRPr="00730840" w:rsidRDefault="00256879" w:rsidP="00256879">
      <w:pPr>
        <w:pStyle w:val="articlecontenu"/>
        <w:spacing w:after="0"/>
        <w:rPr>
          <w:rFonts w:asciiTheme="minorHAnsi" w:hAnsiTheme="minorHAnsi" w:cstheme="minorHAnsi"/>
          <w:bCs/>
          <w:sz w:val="22"/>
          <w:szCs w:val="22"/>
        </w:rPr>
      </w:pPr>
      <w:r w:rsidRPr="00730840">
        <w:rPr>
          <w:rFonts w:asciiTheme="minorHAnsi" w:hAnsiTheme="minorHAnsi" w:cstheme="minorHAnsi"/>
          <w:bCs/>
          <w:sz w:val="22"/>
          <w:szCs w:val="22"/>
        </w:rPr>
        <w:t xml:space="preserve">- </w:t>
      </w:r>
      <w:r w:rsidR="00252CD9" w:rsidRPr="00730840">
        <w:rPr>
          <w:rFonts w:asciiTheme="minorHAnsi" w:hAnsiTheme="minorHAnsi" w:cstheme="minorHAnsi"/>
          <w:bCs/>
          <w:sz w:val="22"/>
          <w:szCs w:val="22"/>
        </w:rPr>
        <w:t>Huit</w:t>
      </w:r>
      <w:r w:rsidRPr="00730840">
        <w:rPr>
          <w:rFonts w:asciiTheme="minorHAnsi" w:hAnsiTheme="minorHAnsi" w:cstheme="minorHAnsi"/>
          <w:bCs/>
          <w:sz w:val="22"/>
          <w:szCs w:val="22"/>
        </w:rPr>
        <w:t xml:space="preserve"> jours pour l'agent qui justifie d'une ancienneté de services inférieure à </w:t>
      </w:r>
      <w:r w:rsidR="00252CD9" w:rsidRPr="00730840">
        <w:rPr>
          <w:rFonts w:asciiTheme="minorHAnsi" w:hAnsiTheme="minorHAnsi" w:cstheme="minorHAnsi"/>
          <w:bCs/>
          <w:sz w:val="22"/>
          <w:szCs w:val="22"/>
        </w:rPr>
        <w:t>six</w:t>
      </w:r>
      <w:r w:rsidRPr="00730840">
        <w:rPr>
          <w:rFonts w:asciiTheme="minorHAnsi" w:hAnsiTheme="minorHAnsi" w:cstheme="minorHAnsi"/>
          <w:bCs/>
          <w:sz w:val="22"/>
          <w:szCs w:val="22"/>
        </w:rPr>
        <w:t xml:space="preserve"> mois ; </w:t>
      </w:r>
    </w:p>
    <w:p w14:paraId="5AA62408" w14:textId="7DA81365" w:rsidR="00256879" w:rsidRPr="00730840" w:rsidRDefault="00256879" w:rsidP="00256879">
      <w:pPr>
        <w:pStyle w:val="articlecontenu"/>
        <w:spacing w:after="0"/>
        <w:ind w:left="567" w:firstLine="0"/>
        <w:rPr>
          <w:rFonts w:asciiTheme="minorHAnsi" w:hAnsiTheme="minorHAnsi" w:cstheme="minorHAnsi"/>
          <w:bCs/>
          <w:sz w:val="22"/>
          <w:szCs w:val="22"/>
        </w:rPr>
      </w:pPr>
      <w:r w:rsidRPr="00730840">
        <w:rPr>
          <w:rFonts w:asciiTheme="minorHAnsi" w:hAnsiTheme="minorHAnsi" w:cstheme="minorHAnsi"/>
          <w:bCs/>
          <w:sz w:val="22"/>
          <w:szCs w:val="22"/>
        </w:rPr>
        <w:t xml:space="preserve">- </w:t>
      </w:r>
      <w:r w:rsidR="00252CD9" w:rsidRPr="00730840">
        <w:rPr>
          <w:rFonts w:asciiTheme="minorHAnsi" w:hAnsiTheme="minorHAnsi" w:cstheme="minorHAnsi"/>
          <w:bCs/>
          <w:sz w:val="22"/>
          <w:szCs w:val="22"/>
        </w:rPr>
        <w:t>Un</w:t>
      </w:r>
      <w:r w:rsidRPr="00730840">
        <w:rPr>
          <w:rFonts w:asciiTheme="minorHAnsi" w:hAnsiTheme="minorHAnsi" w:cstheme="minorHAnsi"/>
          <w:bCs/>
          <w:sz w:val="22"/>
          <w:szCs w:val="22"/>
        </w:rPr>
        <w:t xml:space="preserve"> mois pour l’agent qui justifie d'une ancienneté de services égale ou supérieure à six mois et inférieure à deux ans ;</w:t>
      </w:r>
    </w:p>
    <w:p w14:paraId="32C13128" w14:textId="666F8568" w:rsidR="00256879" w:rsidRPr="00730840" w:rsidRDefault="00256879" w:rsidP="00256879">
      <w:pPr>
        <w:pStyle w:val="articlecontenu"/>
        <w:spacing w:after="0"/>
        <w:ind w:left="567" w:firstLine="0"/>
        <w:rPr>
          <w:rFonts w:asciiTheme="minorHAnsi" w:hAnsiTheme="minorHAnsi" w:cstheme="minorHAnsi"/>
          <w:bCs/>
          <w:sz w:val="22"/>
          <w:szCs w:val="22"/>
        </w:rPr>
      </w:pPr>
      <w:r w:rsidRPr="00730840">
        <w:rPr>
          <w:rFonts w:asciiTheme="minorHAnsi" w:hAnsiTheme="minorHAnsi" w:cstheme="minorHAnsi"/>
          <w:bCs/>
          <w:sz w:val="22"/>
          <w:szCs w:val="22"/>
        </w:rPr>
        <w:t xml:space="preserve">- </w:t>
      </w:r>
      <w:r w:rsidR="00252CD9" w:rsidRPr="00730840">
        <w:rPr>
          <w:rFonts w:asciiTheme="minorHAnsi" w:hAnsiTheme="minorHAnsi" w:cstheme="minorHAnsi"/>
          <w:bCs/>
          <w:sz w:val="22"/>
          <w:szCs w:val="22"/>
        </w:rPr>
        <w:t>Deux</w:t>
      </w:r>
      <w:r w:rsidRPr="00730840">
        <w:rPr>
          <w:rFonts w:asciiTheme="minorHAnsi" w:hAnsiTheme="minorHAnsi" w:cstheme="minorHAnsi"/>
          <w:bCs/>
          <w:sz w:val="22"/>
          <w:szCs w:val="22"/>
        </w:rPr>
        <w:t xml:space="preserve"> mois pour l’agent qui justifie d'une ancienneté de services égale ou supérieure à deux ans.</w:t>
      </w:r>
    </w:p>
    <w:p w14:paraId="388794BD" w14:textId="3EDE2D76" w:rsidR="00256879" w:rsidRPr="00730840" w:rsidRDefault="00256879" w:rsidP="00256879">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730840">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252CD9" w:rsidRPr="00730840">
        <w:rPr>
          <w:rFonts w:asciiTheme="minorHAnsi" w:eastAsiaTheme="minorHAnsi" w:hAnsiTheme="minorHAnsi" w:cstheme="minorHAnsi"/>
          <w:b/>
          <w:bCs/>
          <w:i/>
          <w:color w:val="E36C0A" w:themeColor="accent6" w:themeShade="BF"/>
          <w:szCs w:val="22"/>
          <w:lang w:eastAsia="en-US"/>
        </w:rPr>
        <w:t>quatre</w:t>
      </w:r>
      <w:r w:rsidRPr="00730840">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4461DBE5"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793DB3BC"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Aucun préavis n'est dû en cas de licenciement pour motif disciplinaire, ainsi qu’au cours ou à l'expiration d'une période d'essai.</w:t>
      </w:r>
    </w:p>
    <w:p w14:paraId="4F252171" w14:textId="77777777" w:rsidR="00256879" w:rsidRPr="00730840" w:rsidRDefault="00256879" w:rsidP="00256879">
      <w:pPr>
        <w:pStyle w:val="articlecontenu"/>
        <w:spacing w:after="0"/>
        <w:ind w:firstLine="0"/>
        <w:rPr>
          <w:rFonts w:asciiTheme="minorHAnsi" w:hAnsiTheme="minorHAnsi" w:cstheme="minorHAnsi"/>
          <w:bCs/>
          <w:sz w:val="22"/>
          <w:szCs w:val="22"/>
        </w:rPr>
      </w:pPr>
      <w:r w:rsidRPr="00730840">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7ACB6766" w14:textId="77777777" w:rsidR="00256879" w:rsidRPr="00730840" w:rsidRDefault="00256879" w:rsidP="00262380">
      <w:pPr>
        <w:pStyle w:val="articlecontenu"/>
        <w:spacing w:after="0"/>
        <w:ind w:firstLine="0"/>
        <w:rPr>
          <w:rFonts w:asciiTheme="minorHAnsi" w:hAnsiTheme="minorHAnsi" w:cstheme="minorHAnsi"/>
          <w:b/>
          <w:bCs/>
          <w:sz w:val="22"/>
          <w:szCs w:val="22"/>
        </w:rPr>
      </w:pPr>
    </w:p>
    <w:p w14:paraId="04E96104" w14:textId="77777777" w:rsidR="00262380" w:rsidRPr="003949FA" w:rsidRDefault="00262380" w:rsidP="00262380">
      <w:pPr>
        <w:pStyle w:val="articlecontenu"/>
        <w:numPr>
          <w:ilvl w:val="0"/>
          <w:numId w:val="25"/>
        </w:numPr>
        <w:spacing w:after="0"/>
        <w:rPr>
          <w:rFonts w:asciiTheme="minorHAnsi" w:hAnsiTheme="minorHAnsi" w:cstheme="minorHAnsi"/>
          <w:b/>
          <w:color w:val="1F497D" w:themeColor="text2"/>
          <w:kern w:val="20"/>
          <w:sz w:val="22"/>
          <w:szCs w:val="22"/>
          <w:u w:val="single"/>
        </w:rPr>
      </w:pPr>
      <w:r w:rsidRPr="003949FA">
        <w:rPr>
          <w:rFonts w:asciiTheme="minorHAnsi" w:hAnsiTheme="minorHAnsi" w:cstheme="minorHAnsi"/>
          <w:b/>
          <w:color w:val="1F497D" w:themeColor="text2"/>
          <w:kern w:val="20"/>
          <w:sz w:val="22"/>
          <w:szCs w:val="22"/>
          <w:u w:val="single"/>
        </w:rPr>
        <w:t xml:space="preserve">Démission </w:t>
      </w:r>
    </w:p>
    <w:p w14:paraId="51AF08AB"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r w:rsidRPr="00730840">
        <w:rPr>
          <w:rFonts w:asciiTheme="minorHAnsi" w:hAnsiTheme="minorHAnsi" w:cstheme="minorHAnsi"/>
          <w:sz w:val="22"/>
          <w:szCs w:val="22"/>
        </w:rPr>
        <w:t>devra exprimer de manière claire et non équivoque sa volonté expresse de démissionner par lettre recommandée avec demande d’avis de réception en respectant une durée de préavis identique à celle figurant à l’article 7.1.</w:t>
      </w:r>
    </w:p>
    <w:p w14:paraId="04E96106" w14:textId="77777777" w:rsidR="00262380" w:rsidRPr="00730840" w:rsidRDefault="00262380" w:rsidP="00262380">
      <w:pPr>
        <w:pStyle w:val="articlecontenu"/>
        <w:spacing w:after="0"/>
        <w:ind w:firstLine="0"/>
        <w:rPr>
          <w:rFonts w:asciiTheme="minorHAnsi" w:hAnsiTheme="minorHAnsi" w:cstheme="minorHAnsi"/>
          <w:sz w:val="22"/>
          <w:szCs w:val="22"/>
        </w:rPr>
      </w:pPr>
    </w:p>
    <w:p w14:paraId="04E96107" w14:textId="77777777" w:rsidR="00262380" w:rsidRPr="003949FA" w:rsidRDefault="00262380" w:rsidP="00262380">
      <w:pPr>
        <w:pStyle w:val="articlecontenu"/>
        <w:numPr>
          <w:ilvl w:val="0"/>
          <w:numId w:val="25"/>
        </w:numPr>
        <w:spacing w:after="0"/>
        <w:rPr>
          <w:rFonts w:asciiTheme="minorHAnsi" w:hAnsiTheme="minorHAnsi" w:cstheme="minorHAnsi"/>
          <w:b/>
          <w:color w:val="E36C0A" w:themeColor="accent6" w:themeShade="BF"/>
          <w:kern w:val="20"/>
          <w:sz w:val="22"/>
          <w:szCs w:val="22"/>
          <w:u w:val="single"/>
        </w:rPr>
      </w:pPr>
      <w:r w:rsidRPr="003949FA">
        <w:rPr>
          <w:rFonts w:asciiTheme="minorHAnsi" w:hAnsiTheme="minorHAnsi" w:cstheme="minorHAnsi"/>
          <w:b/>
          <w:color w:val="1F497D" w:themeColor="text2"/>
          <w:kern w:val="20"/>
          <w:sz w:val="22"/>
          <w:szCs w:val="22"/>
          <w:u w:val="single"/>
        </w:rPr>
        <w:t>Rupture conventionnelle</w:t>
      </w:r>
      <w:r w:rsidRPr="003949FA">
        <w:rPr>
          <w:rFonts w:asciiTheme="minorHAnsi" w:hAnsiTheme="minorHAnsi" w:cstheme="minorHAnsi"/>
          <w:b/>
          <w:color w:val="1F497D" w:themeColor="text2"/>
          <w:kern w:val="20"/>
          <w:sz w:val="22"/>
          <w:szCs w:val="22"/>
        </w:rPr>
        <w:t xml:space="preserve"> </w:t>
      </w:r>
      <w:r w:rsidRPr="003949FA">
        <w:rPr>
          <w:rFonts w:asciiTheme="minorHAnsi" w:hAnsiTheme="minorHAnsi" w:cstheme="minorHAnsi"/>
          <w:b/>
          <w:i/>
          <w:color w:val="E36C0A" w:themeColor="accent6" w:themeShade="BF"/>
          <w:kern w:val="20"/>
          <w:sz w:val="22"/>
          <w:szCs w:val="22"/>
        </w:rPr>
        <w:t>(uniquement pour les CDI)</w:t>
      </w:r>
    </w:p>
    <w:p w14:paraId="1D1AFB44" w14:textId="77777777" w:rsidR="00256879" w:rsidRPr="00730840" w:rsidRDefault="00256879" w:rsidP="00256879">
      <w:pPr>
        <w:pStyle w:val="articlecontenu"/>
        <w:spacing w:after="0"/>
        <w:ind w:firstLine="0"/>
        <w:rPr>
          <w:rFonts w:asciiTheme="minorHAnsi" w:eastAsiaTheme="minorHAnsi" w:hAnsiTheme="minorHAnsi" w:cstheme="minorHAnsi"/>
          <w:sz w:val="22"/>
          <w:szCs w:val="22"/>
          <w:lang w:eastAsia="en-US"/>
        </w:rPr>
      </w:pPr>
      <w:r w:rsidRPr="00730840">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2F26247D" w14:textId="77777777" w:rsidR="00256879" w:rsidRPr="00730840" w:rsidRDefault="00256879" w:rsidP="00256879">
      <w:pPr>
        <w:pStyle w:val="articlecontenu"/>
        <w:spacing w:after="0"/>
        <w:ind w:firstLine="0"/>
        <w:rPr>
          <w:rFonts w:asciiTheme="minorHAnsi" w:eastAsiaTheme="minorHAnsi" w:hAnsiTheme="minorHAnsi" w:cstheme="minorHAnsi"/>
          <w:sz w:val="22"/>
          <w:szCs w:val="22"/>
          <w:lang w:eastAsia="en-US"/>
        </w:rPr>
      </w:pPr>
      <w:r w:rsidRPr="00730840">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65529F82"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La rupture conventionnelle ne s'applique pas :</w:t>
      </w:r>
    </w:p>
    <w:p w14:paraId="2DBE1EBC" w14:textId="77777777" w:rsidR="00256879" w:rsidRPr="00730840" w:rsidRDefault="00256879" w:rsidP="00256879">
      <w:pPr>
        <w:pStyle w:val="articlecontenu"/>
        <w:numPr>
          <w:ilvl w:val="0"/>
          <w:numId w:val="35"/>
        </w:numPr>
        <w:spacing w:after="0"/>
        <w:rPr>
          <w:rFonts w:asciiTheme="minorHAnsi" w:hAnsiTheme="minorHAnsi" w:cstheme="minorHAnsi"/>
          <w:sz w:val="22"/>
          <w:szCs w:val="22"/>
        </w:rPr>
      </w:pPr>
      <w:r w:rsidRPr="00730840">
        <w:rPr>
          <w:rFonts w:asciiTheme="minorHAnsi" w:hAnsiTheme="minorHAnsi" w:cstheme="minorHAnsi"/>
          <w:sz w:val="22"/>
          <w:szCs w:val="22"/>
        </w:rPr>
        <w:t>Pendant la période d'essai ;</w:t>
      </w:r>
    </w:p>
    <w:p w14:paraId="71ADEA56" w14:textId="77777777" w:rsidR="00256879" w:rsidRPr="00730840" w:rsidRDefault="00256879" w:rsidP="00256879">
      <w:pPr>
        <w:pStyle w:val="articlecontenu"/>
        <w:numPr>
          <w:ilvl w:val="0"/>
          <w:numId w:val="35"/>
        </w:numPr>
        <w:spacing w:after="0"/>
        <w:rPr>
          <w:rFonts w:asciiTheme="minorHAnsi" w:hAnsiTheme="minorHAnsi" w:cstheme="minorHAnsi"/>
          <w:sz w:val="22"/>
          <w:szCs w:val="22"/>
        </w:rPr>
      </w:pPr>
      <w:r w:rsidRPr="00730840">
        <w:rPr>
          <w:rFonts w:asciiTheme="minorHAnsi" w:hAnsiTheme="minorHAnsi" w:cstheme="minorHAnsi"/>
          <w:sz w:val="22"/>
          <w:szCs w:val="22"/>
        </w:rPr>
        <w:t>En cas de licenciement ou de démission ;</w:t>
      </w:r>
    </w:p>
    <w:p w14:paraId="3803CF7E" w14:textId="77777777" w:rsidR="00256879" w:rsidRPr="00730840" w:rsidRDefault="00256879" w:rsidP="00256879">
      <w:pPr>
        <w:pStyle w:val="articlecontenu"/>
        <w:numPr>
          <w:ilvl w:val="0"/>
          <w:numId w:val="35"/>
        </w:numPr>
        <w:spacing w:after="0"/>
        <w:rPr>
          <w:rFonts w:asciiTheme="minorHAnsi" w:hAnsiTheme="minorHAnsi" w:cstheme="minorHAnsi"/>
          <w:sz w:val="22"/>
          <w:szCs w:val="22"/>
        </w:rPr>
      </w:pPr>
      <w:r w:rsidRPr="00730840">
        <w:rPr>
          <w:rFonts w:asciiTheme="minorHAnsi" w:hAnsiTheme="minorHAnsi" w:cstheme="minorHAnsi"/>
          <w:sz w:val="22"/>
          <w:szCs w:val="22"/>
        </w:rPr>
        <w:lastRenderedPageBreak/>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053BDE22" w14:textId="77777777" w:rsidR="00256879" w:rsidRPr="00730840" w:rsidRDefault="00256879" w:rsidP="00256879">
      <w:pPr>
        <w:pStyle w:val="articlecontenu"/>
        <w:numPr>
          <w:ilvl w:val="0"/>
          <w:numId w:val="35"/>
        </w:numPr>
        <w:spacing w:after="0"/>
        <w:rPr>
          <w:rFonts w:asciiTheme="minorHAnsi" w:hAnsiTheme="minorHAnsi" w:cstheme="minorHAnsi"/>
          <w:sz w:val="22"/>
          <w:szCs w:val="22"/>
        </w:rPr>
      </w:pPr>
      <w:r w:rsidRPr="00730840">
        <w:rPr>
          <w:rFonts w:asciiTheme="minorHAnsi" w:hAnsiTheme="minorHAnsi" w:cstheme="minorHAnsi"/>
          <w:sz w:val="22"/>
          <w:szCs w:val="22"/>
        </w:rPr>
        <w:t>Aux fonctionnaires détachés en qualité d'agents contractuels.</w:t>
      </w:r>
    </w:p>
    <w:p w14:paraId="64C56B28"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04ACCF34"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04E96115" w14:textId="77777777" w:rsidR="00262380" w:rsidRPr="00730840" w:rsidRDefault="00262380" w:rsidP="00262380">
      <w:pPr>
        <w:pStyle w:val="articlecontenu"/>
        <w:tabs>
          <w:tab w:val="left" w:pos="1418"/>
        </w:tabs>
        <w:spacing w:after="0"/>
        <w:ind w:firstLine="0"/>
        <w:rPr>
          <w:rFonts w:asciiTheme="minorHAnsi" w:hAnsiTheme="minorHAnsi" w:cstheme="minorHAnsi"/>
          <w:sz w:val="22"/>
          <w:szCs w:val="22"/>
        </w:rPr>
      </w:pPr>
    </w:p>
    <w:p w14:paraId="04E96116" w14:textId="7516488B" w:rsidR="00262380" w:rsidRPr="00730840" w:rsidRDefault="00262380" w:rsidP="003949FA">
      <w:pPr>
        <w:pStyle w:val="articlen"/>
        <w:tabs>
          <w:tab w:val="left" w:pos="1418"/>
        </w:tabs>
        <w:spacing w:before="0" w:after="240" w:line="216" w:lineRule="auto"/>
        <w:rPr>
          <w:rFonts w:asciiTheme="minorHAnsi" w:hAnsiTheme="minorHAnsi" w:cstheme="minorHAnsi"/>
          <w:color w:val="1F497D" w:themeColor="text2"/>
          <w:sz w:val="28"/>
          <w:u w:val="single"/>
        </w:rPr>
      </w:pPr>
      <w:r w:rsidRPr="00730840">
        <w:rPr>
          <w:rFonts w:asciiTheme="minorHAnsi" w:hAnsiTheme="minorHAnsi" w:cstheme="minorHAnsi"/>
          <w:color w:val="1F497D" w:themeColor="text2"/>
          <w:sz w:val="28"/>
          <w:u w:val="single"/>
        </w:rPr>
        <w:t>A</w:t>
      </w:r>
      <w:r w:rsidR="002B6F19" w:rsidRPr="00730840">
        <w:rPr>
          <w:rFonts w:asciiTheme="minorHAnsi" w:hAnsiTheme="minorHAnsi" w:cstheme="minorHAnsi"/>
          <w:color w:val="1F497D" w:themeColor="text2"/>
          <w:sz w:val="28"/>
          <w:u w:val="single"/>
        </w:rPr>
        <w:t>RTICLE 8</w:t>
      </w:r>
      <w:r w:rsidRPr="00730840">
        <w:rPr>
          <w:rFonts w:asciiTheme="minorHAnsi" w:hAnsiTheme="minorHAnsi" w:cstheme="minorHAnsi"/>
          <w:color w:val="1F497D" w:themeColor="text2"/>
          <w:sz w:val="28"/>
          <w:u w:val="single"/>
        </w:rPr>
        <w:t xml:space="preserve"> : S</w:t>
      </w:r>
      <w:r w:rsidR="00E95FAC" w:rsidRPr="00730840">
        <w:rPr>
          <w:rFonts w:asciiTheme="minorHAnsi" w:hAnsiTheme="minorHAnsi" w:cstheme="minorHAnsi"/>
          <w:color w:val="1F497D" w:themeColor="text2"/>
          <w:sz w:val="28"/>
          <w:u w:val="single"/>
        </w:rPr>
        <w:t>É</w:t>
      </w:r>
      <w:r w:rsidRPr="00730840">
        <w:rPr>
          <w:rFonts w:asciiTheme="minorHAnsi" w:hAnsiTheme="minorHAnsi" w:cstheme="minorHAnsi"/>
          <w:color w:val="1F497D" w:themeColor="text2"/>
          <w:sz w:val="28"/>
          <w:u w:val="single"/>
        </w:rPr>
        <w:t>CURIT</w:t>
      </w:r>
      <w:r w:rsidR="00E95FAC" w:rsidRPr="00730840">
        <w:rPr>
          <w:rFonts w:asciiTheme="minorHAnsi" w:hAnsiTheme="minorHAnsi" w:cstheme="minorHAnsi"/>
          <w:color w:val="1F497D" w:themeColor="text2"/>
          <w:sz w:val="28"/>
          <w:u w:val="single"/>
        </w:rPr>
        <w:t>É</w:t>
      </w:r>
      <w:r w:rsidRPr="00730840">
        <w:rPr>
          <w:rFonts w:asciiTheme="minorHAnsi" w:hAnsiTheme="minorHAnsi" w:cstheme="minorHAnsi"/>
          <w:color w:val="1F497D" w:themeColor="text2"/>
          <w:sz w:val="28"/>
          <w:u w:val="single"/>
        </w:rPr>
        <w:t xml:space="preserve"> SOCIALE </w:t>
      </w:r>
      <w:r w:rsidR="00E95FAC" w:rsidRPr="00730840">
        <w:rPr>
          <w:rFonts w:asciiTheme="minorHAnsi" w:hAnsiTheme="minorHAnsi" w:cstheme="minorHAnsi"/>
          <w:color w:val="1F497D" w:themeColor="text2"/>
          <w:sz w:val="28"/>
          <w:u w:val="single"/>
        </w:rPr>
        <w:t>–</w:t>
      </w:r>
      <w:r w:rsidRPr="00730840">
        <w:rPr>
          <w:rFonts w:asciiTheme="minorHAnsi" w:hAnsiTheme="minorHAnsi" w:cstheme="minorHAnsi"/>
          <w:color w:val="1F497D" w:themeColor="text2"/>
          <w:sz w:val="28"/>
          <w:u w:val="single"/>
        </w:rPr>
        <w:t xml:space="preserve"> RETRAITE</w:t>
      </w:r>
      <w:r w:rsidR="00E95FAC" w:rsidRPr="00730840">
        <w:rPr>
          <w:rFonts w:asciiTheme="minorHAnsi" w:hAnsiTheme="minorHAnsi" w:cstheme="minorHAnsi"/>
          <w:color w:val="1F497D" w:themeColor="text2"/>
          <w:sz w:val="28"/>
          <w:u w:val="single"/>
        </w:rPr>
        <w:t xml:space="preserve"> – PROTECTION SOCIALE</w:t>
      </w:r>
    </w:p>
    <w:p w14:paraId="47C13E01" w14:textId="77777777"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hAnsiTheme="minorHAnsi" w:cstheme="minorHAnsi"/>
          <w:sz w:val="22"/>
          <w:szCs w:val="22"/>
        </w:rPr>
        <w:t xml:space="preserve">Pendant toute la durée du présent contrat, la rémunération de </w:t>
      </w: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sz w:val="22"/>
          <w:szCs w:val="22"/>
        </w:rPr>
        <w:t xml:space="preserve"> est soumise aux cotisations sociales prévues par le régime général de la Sécurité sociale.</w:t>
      </w:r>
    </w:p>
    <w:p w14:paraId="5B748D8B" w14:textId="6D36A01B" w:rsidR="00256879" w:rsidRPr="00730840" w:rsidRDefault="00256879" w:rsidP="00256879">
      <w:pPr>
        <w:pStyle w:val="articlecontenu"/>
        <w:spacing w:after="0"/>
        <w:ind w:firstLine="0"/>
        <w:rPr>
          <w:rFonts w:asciiTheme="minorHAnsi" w:hAnsiTheme="minorHAnsi" w:cstheme="minorHAnsi"/>
          <w:sz w:val="22"/>
          <w:szCs w:val="22"/>
        </w:rPr>
      </w:pPr>
      <w:r w:rsidRPr="00730840">
        <w:rPr>
          <w:rFonts w:asciiTheme="minorHAnsi" w:eastAsiaTheme="minorHAnsi" w:hAnsiTheme="minorHAnsi" w:cstheme="minorHAnsi"/>
          <w:sz w:val="22"/>
          <w:szCs w:val="22"/>
          <w:lang w:eastAsia="en-US"/>
        </w:rPr>
        <w:t xml:space="preserve">M. </w:t>
      </w:r>
      <w:r w:rsidRPr="00730840">
        <w:rPr>
          <w:rFonts w:asciiTheme="minorHAnsi" w:eastAsiaTheme="minorHAnsi" w:hAnsiTheme="minorHAnsi" w:cstheme="minorHAnsi"/>
          <w:b/>
          <w:i/>
          <w:color w:val="365F91" w:themeColor="accent1" w:themeShade="BF"/>
          <w:sz w:val="22"/>
          <w:szCs w:val="22"/>
          <w:lang w:eastAsia="en-US"/>
        </w:rPr>
        <w:t xml:space="preserve">(Mme) </w:t>
      </w:r>
      <w:r w:rsidRPr="00730840">
        <w:rPr>
          <w:rFonts w:asciiTheme="minorHAnsi" w:hAnsiTheme="minorHAnsi" w:cstheme="minorHAnsi"/>
          <w:color w:val="5F497A"/>
          <w:kern w:val="20"/>
          <w:sz w:val="22"/>
          <w:szCs w:val="22"/>
        </w:rPr>
        <w:t>......................................</w:t>
      </w:r>
      <w:r w:rsidRPr="00730840">
        <w:rPr>
          <w:rFonts w:asciiTheme="minorHAnsi" w:hAnsiTheme="minorHAnsi" w:cstheme="minorHAnsi"/>
          <w:b/>
          <w:i/>
          <w:color w:val="E36C0A" w:themeColor="accent6" w:themeShade="BF"/>
          <w:sz w:val="22"/>
          <w:szCs w:val="22"/>
        </w:rPr>
        <w:t xml:space="preserve"> </w:t>
      </w:r>
      <w:r w:rsidRPr="00730840">
        <w:rPr>
          <w:rFonts w:asciiTheme="minorHAnsi" w:hAnsiTheme="minorHAnsi" w:cstheme="minorHAnsi"/>
          <w:sz w:val="22"/>
          <w:szCs w:val="22"/>
        </w:rPr>
        <w:t>est affilié</w:t>
      </w:r>
      <w:r w:rsidRPr="00730840">
        <w:rPr>
          <w:rFonts w:asciiTheme="minorHAnsi" w:eastAsia="Calibri" w:hAnsiTheme="minorHAnsi" w:cstheme="minorHAnsi"/>
          <w:b/>
          <w:i/>
          <w:color w:val="365F91"/>
          <w:sz w:val="22"/>
          <w:szCs w:val="22"/>
          <w:lang w:eastAsia="en-US"/>
        </w:rPr>
        <w:t>(e)</w:t>
      </w:r>
      <w:r w:rsidRPr="00730840">
        <w:rPr>
          <w:rFonts w:asciiTheme="minorHAnsi" w:hAnsiTheme="minorHAnsi" w:cstheme="minorHAnsi"/>
          <w:sz w:val="22"/>
          <w:szCs w:val="22"/>
        </w:rPr>
        <w:t xml:space="preserve"> à l'IRCANTEC.</w:t>
      </w:r>
    </w:p>
    <w:p w14:paraId="63A91E86" w14:textId="2C5B13A0" w:rsidR="00AF4ED0" w:rsidRPr="00726C1C" w:rsidRDefault="00AF4ED0" w:rsidP="00256879">
      <w:pPr>
        <w:pStyle w:val="articlecontenu"/>
        <w:spacing w:after="0"/>
        <w:ind w:firstLine="0"/>
        <w:rPr>
          <w:rFonts w:asciiTheme="minorHAnsi" w:hAnsiTheme="minorHAnsi" w:cstheme="minorHAnsi"/>
          <w:sz w:val="22"/>
          <w:szCs w:val="22"/>
        </w:rPr>
      </w:pPr>
      <w:r w:rsidRPr="00726C1C">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04E96119" w14:textId="77777777" w:rsidR="00262380" w:rsidRPr="00726C1C" w:rsidRDefault="00262380" w:rsidP="00262380">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04E9611A" w14:textId="11DE7B67" w:rsidR="00262380" w:rsidRPr="00726C1C" w:rsidRDefault="002B6F19" w:rsidP="003949FA">
      <w:pPr>
        <w:pStyle w:val="articlen"/>
        <w:tabs>
          <w:tab w:val="left" w:pos="1418"/>
        </w:tabs>
        <w:spacing w:before="0" w:after="240" w:line="216" w:lineRule="auto"/>
        <w:rPr>
          <w:rFonts w:asciiTheme="minorHAnsi" w:hAnsiTheme="minorHAnsi" w:cstheme="minorHAnsi"/>
          <w:color w:val="1F497D" w:themeColor="text2"/>
          <w:sz w:val="28"/>
          <w:u w:val="single"/>
        </w:rPr>
      </w:pPr>
      <w:r w:rsidRPr="00726C1C">
        <w:rPr>
          <w:rFonts w:asciiTheme="minorHAnsi" w:hAnsiTheme="minorHAnsi" w:cstheme="minorHAnsi"/>
          <w:color w:val="1F497D" w:themeColor="text2"/>
          <w:sz w:val="28"/>
          <w:u w:val="single"/>
        </w:rPr>
        <w:t>ARTICLE 9</w:t>
      </w:r>
      <w:r w:rsidR="00262380" w:rsidRPr="00726C1C">
        <w:rPr>
          <w:rFonts w:asciiTheme="minorHAnsi" w:hAnsiTheme="minorHAnsi" w:cstheme="minorHAnsi"/>
          <w:color w:val="1F497D" w:themeColor="text2"/>
          <w:sz w:val="28"/>
          <w:u w:val="single"/>
        </w:rPr>
        <w:t xml:space="preserve"> :</w:t>
      </w:r>
      <w:r w:rsidR="00256879" w:rsidRPr="00726C1C">
        <w:rPr>
          <w:rFonts w:asciiTheme="minorHAnsi" w:hAnsiTheme="minorHAnsi" w:cstheme="minorHAnsi"/>
          <w:color w:val="1F497D" w:themeColor="text2"/>
          <w:sz w:val="28"/>
          <w:u w:val="single"/>
        </w:rPr>
        <w:t xml:space="preserve"> </w:t>
      </w:r>
      <w:r w:rsidR="00262380" w:rsidRPr="00726C1C">
        <w:rPr>
          <w:rFonts w:asciiTheme="minorHAnsi" w:hAnsiTheme="minorHAnsi" w:cstheme="minorHAnsi"/>
          <w:color w:val="1F497D" w:themeColor="text2"/>
          <w:sz w:val="28"/>
          <w:u w:val="single"/>
        </w:rPr>
        <w:t>DOCUMENTS ATTACH</w:t>
      </w:r>
      <w:r w:rsidR="00E95FAC" w:rsidRPr="00726C1C">
        <w:rPr>
          <w:rFonts w:asciiTheme="minorHAnsi" w:hAnsiTheme="minorHAnsi" w:cstheme="minorHAnsi"/>
          <w:color w:val="1F497D" w:themeColor="text2"/>
          <w:sz w:val="28"/>
          <w:u w:val="single"/>
        </w:rPr>
        <w:t>É</w:t>
      </w:r>
      <w:r w:rsidR="00262380" w:rsidRPr="00726C1C">
        <w:rPr>
          <w:rFonts w:asciiTheme="minorHAnsi" w:hAnsiTheme="minorHAnsi" w:cstheme="minorHAnsi"/>
          <w:color w:val="1F497D" w:themeColor="text2"/>
          <w:sz w:val="28"/>
          <w:u w:val="single"/>
        </w:rPr>
        <w:t xml:space="preserve">S AU CONTRAT – ANNEXES </w:t>
      </w:r>
    </w:p>
    <w:p w14:paraId="45AF6C0B" w14:textId="77777777" w:rsidR="00256879" w:rsidRPr="00726C1C" w:rsidRDefault="00256879" w:rsidP="00256879">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726C1C">
        <w:rPr>
          <w:rFonts w:asciiTheme="minorHAnsi" w:hAnsiTheme="minorHAnsi" w:cstheme="minorHAnsi"/>
          <w:b/>
          <w:i/>
          <w:color w:val="365F91" w:themeColor="accent1" w:themeShade="BF"/>
          <w:sz w:val="22"/>
          <w:szCs w:val="22"/>
        </w:rPr>
        <w:t>(Le cas échéant) Le descriptif précis du poste vacant à pourvoir (fiche de poste) ;</w:t>
      </w:r>
    </w:p>
    <w:p w14:paraId="75D0B863" w14:textId="77777777" w:rsidR="00256879" w:rsidRPr="00726C1C" w:rsidRDefault="00256879" w:rsidP="00256879">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726C1C">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633E985C" w14:textId="77777777" w:rsidR="00256879" w:rsidRPr="00726C1C" w:rsidRDefault="00256879" w:rsidP="00256879">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726C1C">
        <w:rPr>
          <w:rFonts w:asciiTheme="minorHAnsi" w:eastAsiaTheme="minorHAnsi" w:hAnsiTheme="minorHAnsi" w:cstheme="minorHAnsi"/>
          <w:b w:val="0"/>
          <w:bCs w:val="0"/>
          <w:sz w:val="22"/>
          <w:szCs w:val="22"/>
          <w:lang w:eastAsia="en-US"/>
        </w:rPr>
        <w:t xml:space="preserve">Un certificat de travail sera remis à M. </w:t>
      </w:r>
      <w:r w:rsidRPr="00726C1C">
        <w:rPr>
          <w:rFonts w:asciiTheme="minorHAnsi" w:eastAsiaTheme="minorHAnsi" w:hAnsiTheme="minorHAnsi" w:cstheme="minorHAnsi"/>
          <w:bCs w:val="0"/>
          <w:i/>
          <w:color w:val="365F91" w:themeColor="accent1" w:themeShade="BF"/>
          <w:sz w:val="22"/>
          <w:szCs w:val="22"/>
          <w:lang w:eastAsia="en-US"/>
        </w:rPr>
        <w:t xml:space="preserve">(Mme) </w:t>
      </w:r>
      <w:r w:rsidRPr="00726C1C">
        <w:rPr>
          <w:rFonts w:asciiTheme="minorHAnsi" w:hAnsiTheme="minorHAnsi" w:cstheme="minorHAnsi"/>
          <w:color w:val="5F497A"/>
          <w:kern w:val="20"/>
          <w:sz w:val="22"/>
          <w:szCs w:val="22"/>
        </w:rPr>
        <w:t>......................................</w:t>
      </w:r>
      <w:r w:rsidRPr="00726C1C">
        <w:rPr>
          <w:rFonts w:asciiTheme="minorHAnsi" w:hAnsiTheme="minorHAnsi" w:cstheme="minorHAnsi"/>
          <w:b w:val="0"/>
          <w:i/>
          <w:color w:val="E36C0A" w:themeColor="accent6" w:themeShade="BF"/>
          <w:sz w:val="22"/>
          <w:szCs w:val="22"/>
        </w:rPr>
        <w:t xml:space="preserve"> </w:t>
      </w:r>
      <w:r w:rsidRPr="00726C1C">
        <w:rPr>
          <w:rFonts w:asciiTheme="minorHAnsi" w:eastAsiaTheme="minorHAnsi" w:hAnsiTheme="minorHAnsi" w:cstheme="minorHAnsi"/>
          <w:b w:val="0"/>
          <w:bCs w:val="0"/>
          <w:sz w:val="22"/>
          <w:szCs w:val="22"/>
          <w:lang w:eastAsia="en-US"/>
        </w:rPr>
        <w:t xml:space="preserve">à l’expiration du contrat. </w:t>
      </w:r>
    </w:p>
    <w:p w14:paraId="7367FEED" w14:textId="77777777" w:rsidR="00256879" w:rsidRPr="00726C1C" w:rsidRDefault="00256879" w:rsidP="00256879">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726C1C">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04E9611F" w14:textId="77777777" w:rsidR="00262380" w:rsidRPr="00726C1C" w:rsidRDefault="00262380" w:rsidP="00262380">
      <w:pPr>
        <w:spacing w:after="0" w:line="240" w:lineRule="auto"/>
        <w:rPr>
          <w:rFonts w:asciiTheme="minorHAnsi" w:hAnsiTheme="minorHAnsi" w:cstheme="minorHAnsi"/>
          <w:b/>
          <w:color w:val="31849B" w:themeColor="accent5" w:themeShade="BF"/>
          <w:kern w:val="20"/>
          <w:szCs w:val="22"/>
          <w:u w:val="single"/>
        </w:rPr>
      </w:pPr>
    </w:p>
    <w:p w14:paraId="04E96120" w14:textId="4807AC9B" w:rsidR="00262380" w:rsidRPr="00726C1C" w:rsidRDefault="002B6F19" w:rsidP="003949FA">
      <w:pPr>
        <w:pStyle w:val="articlen"/>
        <w:tabs>
          <w:tab w:val="left" w:pos="1418"/>
        </w:tabs>
        <w:spacing w:before="0" w:after="240" w:line="216" w:lineRule="auto"/>
        <w:rPr>
          <w:rFonts w:asciiTheme="minorHAnsi" w:hAnsiTheme="minorHAnsi" w:cstheme="minorHAnsi"/>
          <w:color w:val="1F497D" w:themeColor="text2"/>
          <w:sz w:val="28"/>
          <w:u w:val="single"/>
        </w:rPr>
      </w:pPr>
      <w:r w:rsidRPr="00726C1C">
        <w:rPr>
          <w:rFonts w:asciiTheme="minorHAnsi" w:hAnsiTheme="minorHAnsi" w:cstheme="minorHAnsi"/>
          <w:color w:val="1F497D" w:themeColor="text2"/>
          <w:sz w:val="28"/>
          <w:u w:val="single"/>
        </w:rPr>
        <w:t>ARTICLE 10</w:t>
      </w:r>
      <w:r w:rsidR="00262380" w:rsidRPr="00726C1C">
        <w:rPr>
          <w:rFonts w:asciiTheme="minorHAnsi" w:hAnsiTheme="minorHAnsi" w:cstheme="minorHAnsi"/>
          <w:color w:val="1F497D" w:themeColor="text2"/>
          <w:sz w:val="28"/>
          <w:u w:val="single"/>
        </w:rPr>
        <w:t xml:space="preserve"> : AMPLIATION – CONTR</w:t>
      </w:r>
      <w:r w:rsidR="00E95FAC" w:rsidRPr="00726C1C">
        <w:rPr>
          <w:rFonts w:asciiTheme="minorHAnsi" w:hAnsiTheme="minorHAnsi" w:cstheme="minorHAnsi"/>
          <w:color w:val="1F497D" w:themeColor="text2"/>
          <w:sz w:val="28"/>
          <w:u w:val="single"/>
        </w:rPr>
        <w:t>Ô</w:t>
      </w:r>
      <w:r w:rsidR="00262380" w:rsidRPr="00726C1C">
        <w:rPr>
          <w:rFonts w:asciiTheme="minorHAnsi" w:hAnsiTheme="minorHAnsi" w:cstheme="minorHAnsi"/>
          <w:color w:val="1F497D" w:themeColor="text2"/>
          <w:sz w:val="28"/>
          <w:u w:val="single"/>
        </w:rPr>
        <w:t>LE DE L</w:t>
      </w:r>
      <w:r w:rsidR="00E95FAC" w:rsidRPr="00726C1C">
        <w:rPr>
          <w:rFonts w:asciiTheme="minorHAnsi" w:hAnsiTheme="minorHAnsi" w:cstheme="minorHAnsi"/>
          <w:color w:val="1F497D" w:themeColor="text2"/>
          <w:sz w:val="28"/>
          <w:u w:val="single"/>
        </w:rPr>
        <w:t>É</w:t>
      </w:r>
      <w:r w:rsidR="00262380" w:rsidRPr="00726C1C">
        <w:rPr>
          <w:rFonts w:asciiTheme="minorHAnsi" w:hAnsiTheme="minorHAnsi" w:cstheme="minorHAnsi"/>
          <w:color w:val="1F497D" w:themeColor="text2"/>
          <w:sz w:val="28"/>
          <w:u w:val="single"/>
        </w:rPr>
        <w:t>GALIT</w:t>
      </w:r>
      <w:r w:rsidR="00E95FAC" w:rsidRPr="00726C1C">
        <w:rPr>
          <w:rFonts w:asciiTheme="minorHAnsi" w:hAnsiTheme="minorHAnsi" w:cstheme="minorHAnsi"/>
          <w:color w:val="1F497D" w:themeColor="text2"/>
          <w:sz w:val="28"/>
          <w:u w:val="single"/>
        </w:rPr>
        <w:t>É</w:t>
      </w:r>
    </w:p>
    <w:p w14:paraId="192DA19D" w14:textId="6F36647D" w:rsidR="00701F9B" w:rsidRPr="00726C1C" w:rsidRDefault="00701F9B" w:rsidP="00701F9B">
      <w:pPr>
        <w:pStyle w:val="ContratsCDG"/>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b/>
          <w:i/>
          <w:color w:val="365F91" w:themeColor="accent1" w:themeShade="BF"/>
          <w:sz w:val="22"/>
          <w:szCs w:val="22"/>
          <w:lang w:eastAsia="en-US"/>
        </w:rPr>
        <w:t>(Le Directeur Général des services) (à adapter)</w:t>
      </w:r>
      <w:r w:rsidRPr="00726C1C">
        <w:rPr>
          <w:rFonts w:asciiTheme="minorHAnsi" w:eastAsiaTheme="minorHAnsi" w:hAnsiTheme="minorHAnsi" w:cstheme="minorHAnsi"/>
          <w:sz w:val="22"/>
          <w:szCs w:val="22"/>
          <w:lang w:eastAsia="en-US"/>
        </w:rPr>
        <w:t xml:space="preserve"> </w:t>
      </w:r>
      <w:r w:rsidRPr="00726C1C">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6728FE80" w14:textId="77777777" w:rsidR="00256879" w:rsidRPr="00726C1C" w:rsidRDefault="00256879" w:rsidP="00256879">
      <w:pPr>
        <w:pStyle w:val="ContratsCDG"/>
        <w:numPr>
          <w:ilvl w:val="0"/>
          <w:numId w:val="18"/>
        </w:numPr>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color w:val="auto"/>
          <w:sz w:val="22"/>
          <w:szCs w:val="22"/>
          <w:lang w:eastAsia="en-US"/>
        </w:rPr>
        <w:t>M. le Préfet de Haute-Savoie ;</w:t>
      </w:r>
    </w:p>
    <w:p w14:paraId="2AB86797" w14:textId="6E8BD1E4" w:rsidR="00256879" w:rsidRPr="00726C1C" w:rsidRDefault="00256879" w:rsidP="00256879">
      <w:pPr>
        <w:pStyle w:val="ContratsCDG"/>
        <w:numPr>
          <w:ilvl w:val="0"/>
          <w:numId w:val="18"/>
        </w:numPr>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color w:val="auto"/>
          <w:sz w:val="22"/>
          <w:szCs w:val="22"/>
          <w:lang w:eastAsia="en-US"/>
        </w:rPr>
        <w:t xml:space="preserve">M. le Président du Centre de </w:t>
      </w:r>
      <w:r w:rsidR="00EE4041" w:rsidRPr="00726C1C">
        <w:rPr>
          <w:rFonts w:asciiTheme="minorHAnsi" w:eastAsiaTheme="minorHAnsi" w:hAnsiTheme="minorHAnsi" w:cstheme="minorHAnsi"/>
          <w:color w:val="auto"/>
          <w:sz w:val="22"/>
          <w:szCs w:val="22"/>
          <w:lang w:eastAsia="en-US"/>
        </w:rPr>
        <w:t>G</w:t>
      </w:r>
      <w:r w:rsidRPr="00726C1C">
        <w:rPr>
          <w:rFonts w:asciiTheme="minorHAnsi" w:eastAsiaTheme="minorHAnsi" w:hAnsiTheme="minorHAnsi" w:cstheme="minorHAnsi"/>
          <w:color w:val="auto"/>
          <w:sz w:val="22"/>
          <w:szCs w:val="22"/>
          <w:lang w:eastAsia="en-US"/>
        </w:rPr>
        <w:t>estion de Haute-Savoie ;</w:t>
      </w:r>
    </w:p>
    <w:p w14:paraId="7F6AE5B1" w14:textId="77777777" w:rsidR="00256879" w:rsidRPr="00726C1C" w:rsidRDefault="00256879" w:rsidP="00256879">
      <w:pPr>
        <w:pStyle w:val="ContratsCDG"/>
        <w:numPr>
          <w:ilvl w:val="0"/>
          <w:numId w:val="18"/>
        </w:numPr>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color w:val="auto"/>
          <w:sz w:val="22"/>
          <w:szCs w:val="22"/>
          <w:lang w:eastAsia="en-US"/>
        </w:rPr>
        <w:t>M. le Receveur Municipal ;</w:t>
      </w:r>
    </w:p>
    <w:p w14:paraId="42FAAF56" w14:textId="77777777" w:rsidR="00256879" w:rsidRPr="00726C1C" w:rsidRDefault="00256879" w:rsidP="00256879">
      <w:pPr>
        <w:pStyle w:val="ContratsCDG"/>
        <w:numPr>
          <w:ilvl w:val="0"/>
          <w:numId w:val="18"/>
        </w:numPr>
        <w:jc w:val="both"/>
        <w:rPr>
          <w:rFonts w:asciiTheme="minorHAnsi" w:eastAsiaTheme="minorHAnsi" w:hAnsiTheme="minorHAnsi" w:cstheme="minorHAnsi"/>
          <w:color w:val="auto"/>
          <w:sz w:val="22"/>
          <w:szCs w:val="22"/>
          <w:lang w:eastAsia="en-US"/>
        </w:rPr>
      </w:pPr>
      <w:r w:rsidRPr="00726C1C">
        <w:rPr>
          <w:rFonts w:asciiTheme="minorHAnsi" w:eastAsiaTheme="minorHAnsi" w:hAnsiTheme="minorHAnsi" w:cstheme="minorHAnsi"/>
          <w:color w:val="auto"/>
          <w:sz w:val="22"/>
          <w:szCs w:val="22"/>
          <w:lang w:eastAsia="en-US"/>
        </w:rPr>
        <w:t>L'intéressé.</w:t>
      </w:r>
    </w:p>
    <w:p w14:paraId="26254FC9" w14:textId="77777777" w:rsidR="00256879" w:rsidRPr="00726C1C" w:rsidRDefault="00256879" w:rsidP="00256879">
      <w:pPr>
        <w:spacing w:after="0" w:line="240" w:lineRule="auto"/>
        <w:rPr>
          <w:rFonts w:asciiTheme="minorHAnsi" w:hAnsiTheme="minorHAnsi" w:cstheme="minorHAnsi"/>
          <w:color w:val="5F497A"/>
          <w:kern w:val="20"/>
          <w:szCs w:val="22"/>
        </w:rPr>
      </w:pPr>
    </w:p>
    <w:p w14:paraId="007287D2" w14:textId="77777777" w:rsidR="00256879" w:rsidRPr="00726C1C" w:rsidRDefault="00256879" w:rsidP="00256879">
      <w:pPr>
        <w:spacing w:after="0" w:line="240" w:lineRule="auto"/>
        <w:rPr>
          <w:rFonts w:asciiTheme="minorHAnsi" w:hAnsiTheme="minorHAnsi" w:cstheme="minorHAnsi"/>
          <w:color w:val="5F497A"/>
          <w:kern w:val="20"/>
          <w:szCs w:val="22"/>
        </w:rPr>
      </w:pPr>
    </w:p>
    <w:p w14:paraId="44D146CD" w14:textId="77777777" w:rsidR="00256879" w:rsidRPr="00726C1C" w:rsidRDefault="00256879" w:rsidP="00256879">
      <w:pPr>
        <w:spacing w:after="0" w:line="240" w:lineRule="auto"/>
        <w:ind w:left="4956" w:firstLine="708"/>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Fait en double exemplaire.</w:t>
      </w:r>
    </w:p>
    <w:p w14:paraId="2B95F334" w14:textId="77777777" w:rsidR="00256879" w:rsidRPr="00726C1C" w:rsidRDefault="00256879" w:rsidP="00256879">
      <w:pPr>
        <w:spacing w:after="0" w:line="240" w:lineRule="auto"/>
        <w:ind w:left="5664"/>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 xml:space="preserve">A </w:t>
      </w:r>
      <w:r w:rsidRPr="00726C1C">
        <w:rPr>
          <w:rFonts w:asciiTheme="minorHAnsi" w:hAnsiTheme="minorHAnsi" w:cstheme="minorHAnsi"/>
          <w:color w:val="5F497A"/>
          <w:kern w:val="20"/>
          <w:szCs w:val="22"/>
        </w:rPr>
        <w:t>......................................</w:t>
      </w:r>
    </w:p>
    <w:p w14:paraId="329FD0D5" w14:textId="77777777" w:rsidR="00256879" w:rsidRPr="00726C1C" w:rsidRDefault="00256879" w:rsidP="00256879">
      <w:pPr>
        <w:spacing w:after="0" w:line="240" w:lineRule="auto"/>
        <w:ind w:left="5664"/>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 xml:space="preserve">Le </w:t>
      </w:r>
      <w:r w:rsidRPr="00726C1C">
        <w:rPr>
          <w:rFonts w:asciiTheme="minorHAnsi" w:hAnsiTheme="minorHAnsi" w:cstheme="minorHAnsi"/>
          <w:color w:val="5F497A"/>
          <w:kern w:val="20"/>
          <w:szCs w:val="22"/>
        </w:rPr>
        <w:t>......................................</w:t>
      </w:r>
    </w:p>
    <w:p w14:paraId="381B4509" w14:textId="77777777" w:rsidR="00256879" w:rsidRPr="00726C1C" w:rsidRDefault="00256879" w:rsidP="00256879">
      <w:pPr>
        <w:pStyle w:val="recours"/>
        <w:ind w:left="0" w:right="0"/>
        <w:rPr>
          <w:rFonts w:asciiTheme="minorHAnsi" w:eastAsiaTheme="minorHAnsi" w:hAnsiTheme="minorHAnsi" w:cstheme="minorHAnsi"/>
          <w:sz w:val="22"/>
          <w:szCs w:val="22"/>
          <w:lang w:eastAsia="en-US"/>
        </w:rPr>
      </w:pPr>
    </w:p>
    <w:p w14:paraId="093432F4" w14:textId="77777777" w:rsidR="00256879" w:rsidRPr="00726C1C" w:rsidRDefault="00256879" w:rsidP="00256879">
      <w:pPr>
        <w:pStyle w:val="recours"/>
        <w:ind w:left="0" w:right="0"/>
        <w:rPr>
          <w:rFonts w:asciiTheme="minorHAnsi" w:eastAsiaTheme="minorHAnsi" w:hAnsiTheme="minorHAnsi" w:cstheme="minorHAnsi"/>
          <w:sz w:val="22"/>
          <w:szCs w:val="22"/>
          <w:lang w:eastAsia="en-US"/>
        </w:rPr>
      </w:pPr>
    </w:p>
    <w:p w14:paraId="32937576" w14:textId="77777777" w:rsidR="00256879" w:rsidRPr="00726C1C" w:rsidRDefault="00256879" w:rsidP="00256879">
      <w:pPr>
        <w:pStyle w:val="recours"/>
        <w:ind w:left="0" w:right="0"/>
        <w:rPr>
          <w:rFonts w:asciiTheme="minorHAnsi" w:eastAsiaTheme="minorHAnsi" w:hAnsiTheme="minorHAnsi" w:cstheme="minorHAnsi"/>
          <w:b/>
          <w:i/>
          <w:color w:val="365F91" w:themeColor="accent1" w:themeShade="BF"/>
          <w:sz w:val="22"/>
          <w:szCs w:val="22"/>
          <w:lang w:eastAsia="en-US"/>
        </w:rPr>
      </w:pPr>
      <w:r w:rsidRPr="00726C1C">
        <w:rPr>
          <w:rFonts w:asciiTheme="minorHAnsi" w:eastAsiaTheme="minorHAnsi" w:hAnsiTheme="minorHAnsi" w:cstheme="minorHAnsi"/>
          <w:sz w:val="22"/>
          <w:szCs w:val="22"/>
          <w:lang w:eastAsia="en-US"/>
        </w:rPr>
        <w:t xml:space="preserve">Le Maire </w:t>
      </w:r>
      <w:r w:rsidRPr="00726C1C">
        <w:rPr>
          <w:rFonts w:asciiTheme="minorHAnsi" w:eastAsiaTheme="minorHAnsi" w:hAnsiTheme="minorHAnsi" w:cstheme="minorHAnsi"/>
          <w:b/>
          <w:i/>
          <w:color w:val="365F91" w:themeColor="accent1" w:themeShade="BF"/>
          <w:sz w:val="22"/>
          <w:szCs w:val="22"/>
          <w:lang w:eastAsia="en-US"/>
        </w:rPr>
        <w:t>(ou le Président),</w:t>
      </w:r>
    </w:p>
    <w:p w14:paraId="5E0DF9E5" w14:textId="77777777" w:rsidR="00256879" w:rsidRPr="00726C1C" w:rsidRDefault="00256879" w:rsidP="00256879">
      <w:pPr>
        <w:numPr>
          <w:ilvl w:val="0"/>
          <w:numId w:val="19"/>
        </w:numPr>
        <w:spacing w:after="0" w:line="240" w:lineRule="auto"/>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certifie le caractère exécutoire de cet acte ;</w:t>
      </w:r>
    </w:p>
    <w:p w14:paraId="5938B1B6" w14:textId="77777777" w:rsidR="00256879" w:rsidRPr="00726C1C" w:rsidRDefault="00256879" w:rsidP="00256879">
      <w:pPr>
        <w:numPr>
          <w:ilvl w:val="0"/>
          <w:numId w:val="19"/>
        </w:numPr>
        <w:spacing w:after="0" w:line="240" w:lineRule="auto"/>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 xml:space="preserve">informe l’agent que celui-ci peut faire l’objet d’un recours pour excès de pouvoir auprès du tribunal administratif de Grenoble dans un délai de deux mois à compter de sa notification. Le </w:t>
      </w:r>
      <w:r w:rsidRPr="00726C1C">
        <w:rPr>
          <w:rFonts w:asciiTheme="minorHAnsi" w:eastAsiaTheme="minorHAnsi" w:hAnsiTheme="minorHAnsi" w:cstheme="minorHAnsi"/>
          <w:szCs w:val="22"/>
          <w:lang w:eastAsia="en-US"/>
        </w:rPr>
        <w:lastRenderedPageBreak/>
        <w:t xml:space="preserve">tribunal administratif peut être saisi par l’application informatique « Télérecours citoyens » accessible par le site Internet </w:t>
      </w:r>
      <w:hyperlink r:id="rId14" w:history="1">
        <w:r w:rsidRPr="00726C1C">
          <w:rPr>
            <w:rFonts w:asciiTheme="minorHAnsi" w:eastAsiaTheme="minorHAnsi" w:hAnsiTheme="minorHAnsi" w:cstheme="minorHAnsi"/>
            <w:b/>
            <w:color w:val="0070C0"/>
            <w:szCs w:val="22"/>
            <w:u w:val="single"/>
            <w:lang w:eastAsia="en-US"/>
          </w:rPr>
          <w:t>www.telerecours.fr</w:t>
        </w:r>
      </w:hyperlink>
      <w:r w:rsidRPr="00726C1C">
        <w:rPr>
          <w:rFonts w:asciiTheme="minorHAnsi" w:eastAsiaTheme="minorHAnsi" w:hAnsiTheme="minorHAnsi" w:cstheme="minorHAnsi"/>
          <w:szCs w:val="22"/>
          <w:lang w:eastAsia="en-US"/>
        </w:rPr>
        <w:t>.</w:t>
      </w:r>
    </w:p>
    <w:p w14:paraId="6F06860E" w14:textId="77777777" w:rsidR="00256879" w:rsidRPr="00726C1C" w:rsidRDefault="00256879" w:rsidP="00256879">
      <w:pPr>
        <w:spacing w:after="0" w:line="240" w:lineRule="auto"/>
        <w:rPr>
          <w:rFonts w:asciiTheme="minorHAnsi" w:eastAsiaTheme="minorHAnsi" w:hAnsiTheme="minorHAnsi" w:cstheme="minorHAnsi"/>
          <w:szCs w:val="22"/>
          <w:lang w:eastAsia="en-US"/>
        </w:rPr>
      </w:pPr>
    </w:p>
    <w:p w14:paraId="6851B959" w14:textId="77777777" w:rsidR="00256879" w:rsidRPr="00726C1C" w:rsidRDefault="00256879" w:rsidP="00256879">
      <w:pPr>
        <w:spacing w:after="0" w:line="240" w:lineRule="auto"/>
        <w:rPr>
          <w:rFonts w:asciiTheme="minorHAnsi" w:eastAsiaTheme="minorHAnsi" w:hAnsiTheme="minorHAnsi" w:cstheme="minorHAnsi"/>
          <w:szCs w:val="22"/>
          <w:lang w:eastAsia="en-US"/>
        </w:rPr>
      </w:pPr>
    </w:p>
    <w:p w14:paraId="22408BB0" w14:textId="77777777" w:rsidR="00256879" w:rsidRPr="00726C1C" w:rsidRDefault="00256879" w:rsidP="00256879">
      <w:pPr>
        <w:spacing w:after="0" w:line="240" w:lineRule="auto"/>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Signatures</w:t>
      </w:r>
    </w:p>
    <w:p w14:paraId="213B982F" w14:textId="77777777" w:rsidR="00256879" w:rsidRPr="00726C1C" w:rsidRDefault="00256879" w:rsidP="00256879">
      <w:pPr>
        <w:spacing w:after="0" w:line="240" w:lineRule="auto"/>
        <w:rPr>
          <w:rFonts w:asciiTheme="minorHAnsi" w:eastAsiaTheme="minorHAnsi" w:hAnsiTheme="minorHAnsi" w:cstheme="minorHAnsi"/>
          <w:szCs w:val="22"/>
          <w:lang w:eastAsia="en-US"/>
        </w:rPr>
      </w:pPr>
    </w:p>
    <w:p w14:paraId="52F4206C" w14:textId="77777777" w:rsidR="00730840" w:rsidRPr="00726C1C" w:rsidRDefault="00256879" w:rsidP="00730840">
      <w:pPr>
        <w:spacing w:after="0" w:line="240" w:lineRule="auto"/>
        <w:rPr>
          <w:rFonts w:asciiTheme="minorHAnsi" w:eastAsiaTheme="minorHAnsi" w:hAnsiTheme="minorHAnsi" w:cstheme="minorHAnsi"/>
          <w:szCs w:val="22"/>
          <w:lang w:eastAsia="en-US"/>
        </w:rPr>
      </w:pPr>
      <w:r w:rsidRPr="00726C1C">
        <w:rPr>
          <w:rFonts w:asciiTheme="minorHAnsi" w:eastAsiaTheme="minorHAnsi" w:hAnsiTheme="minorHAnsi" w:cstheme="minorHAnsi"/>
          <w:szCs w:val="22"/>
          <w:lang w:eastAsia="en-US"/>
        </w:rPr>
        <w:t xml:space="preserve">Le Maire </w:t>
      </w:r>
      <w:r w:rsidRPr="00726C1C">
        <w:rPr>
          <w:rFonts w:asciiTheme="minorHAnsi" w:eastAsiaTheme="minorHAnsi" w:hAnsiTheme="minorHAnsi" w:cstheme="minorHAnsi"/>
          <w:b/>
          <w:i/>
          <w:color w:val="365F91" w:themeColor="accent1" w:themeShade="BF"/>
          <w:szCs w:val="22"/>
          <w:lang w:eastAsia="en-US"/>
        </w:rPr>
        <w:t>(ou le Président)</w:t>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r w:rsidRPr="00726C1C">
        <w:rPr>
          <w:rFonts w:asciiTheme="minorHAnsi" w:eastAsiaTheme="minorHAnsi" w:hAnsiTheme="minorHAnsi" w:cstheme="minorHAnsi"/>
          <w:szCs w:val="22"/>
          <w:lang w:eastAsia="en-US"/>
        </w:rPr>
        <w:tab/>
      </w:r>
      <w:bookmarkStart w:id="1" w:name="_Hlk155186383"/>
      <w:r w:rsidR="00730840" w:rsidRPr="00726C1C">
        <w:rPr>
          <w:rFonts w:asciiTheme="minorHAnsi" w:eastAsiaTheme="minorHAnsi" w:hAnsiTheme="minorHAnsi" w:cstheme="minorHAnsi"/>
          <w:szCs w:val="22"/>
          <w:lang w:eastAsia="en-US"/>
        </w:rPr>
        <w:t>L’agent</w:t>
      </w:r>
    </w:p>
    <w:p w14:paraId="7A8CB38F" w14:textId="77777777" w:rsidR="00730840" w:rsidRPr="000E4CC9" w:rsidRDefault="00730840" w:rsidP="00730840">
      <w:pPr>
        <w:spacing w:after="0" w:line="240" w:lineRule="auto"/>
        <w:rPr>
          <w:rFonts w:asciiTheme="minorHAnsi" w:hAnsiTheme="minorHAnsi" w:cstheme="minorHAnsi"/>
          <w:szCs w:val="22"/>
        </w:rPr>
      </w:pPr>
      <w:r w:rsidRPr="00726C1C">
        <w:rPr>
          <w:rFonts w:asciiTheme="minorHAnsi" w:hAnsiTheme="minorHAnsi" w:cstheme="minorHAnsi"/>
          <w:szCs w:val="22"/>
        </w:rPr>
        <w:t>Nom et Prénom</w:t>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r>
      <w:r w:rsidRPr="00726C1C">
        <w:rPr>
          <w:rFonts w:asciiTheme="minorHAnsi" w:hAnsiTheme="minorHAnsi" w:cstheme="minorHAnsi"/>
          <w:szCs w:val="22"/>
        </w:rPr>
        <w:tab/>
        <w:t>Nom et Prénom</w:t>
      </w:r>
      <w:bookmarkEnd w:id="1"/>
    </w:p>
    <w:sectPr w:rsidR="00730840" w:rsidRPr="000E4CC9"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4AE0E" w14:textId="77777777" w:rsidR="00712A14" w:rsidRDefault="00712A14" w:rsidP="00E27274">
      <w:pPr>
        <w:spacing w:after="0" w:line="240" w:lineRule="auto"/>
      </w:pPr>
      <w:r>
        <w:separator/>
      </w:r>
    </w:p>
  </w:endnote>
  <w:endnote w:type="continuationSeparator" w:id="0">
    <w:p w14:paraId="63ACA7DB" w14:textId="77777777" w:rsidR="00712A14" w:rsidRDefault="00712A14"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tblGrid>
    <w:tr w:rsidR="00CF299A" w14:paraId="04E96142" w14:textId="77777777" w:rsidTr="00256879">
      <w:tc>
        <w:tcPr>
          <w:tcW w:w="567" w:type="dxa"/>
          <w:tcBorders>
            <w:top w:val="single" w:sz="4" w:space="0" w:color="A6A6A6" w:themeColor="background1" w:themeShade="A6"/>
            <w:right w:val="single" w:sz="4" w:space="0" w:color="A6A6A6" w:themeColor="background1" w:themeShade="A6"/>
          </w:tcBorders>
        </w:tcPr>
        <w:p w14:paraId="04E96140" w14:textId="77777777" w:rsidR="00CF299A" w:rsidRPr="00AD134B" w:rsidRDefault="00762F54"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F92F92" w:rsidRPr="00F92F92">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04E96141" w14:textId="77777777" w:rsidR="00CF299A" w:rsidRPr="00262380"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-74000 ANNECY</w:t>
          </w:r>
        </w:p>
      </w:tc>
    </w:tr>
  </w:tbl>
  <w:p w14:paraId="04E96143"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263"/>
    </w:tblGrid>
    <w:tr w:rsidR="00CF299A" w14:paraId="04E96147" w14:textId="77777777" w:rsidTr="00256879">
      <w:tc>
        <w:tcPr>
          <w:tcW w:w="542" w:type="dxa"/>
          <w:tcBorders>
            <w:top w:val="single" w:sz="4" w:space="0" w:color="A6A6A6" w:themeColor="background1" w:themeShade="A6"/>
            <w:right w:val="single" w:sz="4" w:space="0" w:color="A6A6A6" w:themeColor="background1" w:themeShade="A6"/>
          </w:tcBorders>
        </w:tcPr>
        <w:p w14:paraId="04E96145" w14:textId="77777777" w:rsidR="00CF299A" w:rsidRPr="00B229DF" w:rsidRDefault="00762F54"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F92F92" w:rsidRPr="00F92F92">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04E96146" w14:textId="77777777" w:rsidR="00CF299A" w:rsidRPr="00262380"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-74000 ANNECY</w:t>
          </w:r>
        </w:p>
      </w:tc>
    </w:tr>
  </w:tbl>
  <w:p w14:paraId="04E96148"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CD8E" w14:textId="77777777" w:rsidR="00712A14" w:rsidRDefault="00712A14" w:rsidP="00E27274">
      <w:pPr>
        <w:spacing w:after="0" w:line="240" w:lineRule="auto"/>
      </w:pPr>
      <w:r>
        <w:separator/>
      </w:r>
    </w:p>
  </w:footnote>
  <w:footnote w:type="continuationSeparator" w:id="0">
    <w:p w14:paraId="22D3A34F" w14:textId="77777777" w:rsidR="00712A14" w:rsidRDefault="00712A14"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613F" w14:textId="0EED16BE" w:rsidR="00CF299A" w:rsidRDefault="00AE4D44">
    <w:pPr>
      <w:pStyle w:val="En-tte"/>
    </w:pPr>
    <w:r>
      <w:rPr>
        <w:noProof/>
      </w:rPr>
      <mc:AlternateContent>
        <mc:Choice Requires="wps">
          <w:drawing>
            <wp:anchor distT="0" distB="0" distL="114300" distR="114300" simplePos="0" relativeHeight="251667456" behindDoc="0" locked="0" layoutInCell="1" allowOverlap="1" wp14:anchorId="04E96149" wp14:editId="3DE4D5DB">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89FFDB"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04E9614A" wp14:editId="032FCC4C">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615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9614A"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04E96152"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6144" w14:textId="324F8BF4" w:rsidR="00CF299A" w:rsidRDefault="00AE4D44">
    <w:pPr>
      <w:pStyle w:val="En-tte"/>
    </w:pPr>
    <w:r>
      <w:rPr>
        <w:noProof/>
      </w:rPr>
      <mc:AlternateContent>
        <mc:Choice Requires="wps">
          <w:drawing>
            <wp:anchor distT="0" distB="0" distL="114300" distR="114300" simplePos="0" relativeHeight="251662336" behindDoc="0" locked="0" layoutInCell="1" allowOverlap="1" wp14:anchorId="04E9614B" wp14:editId="5F96ABF4">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B24F3"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04E9614C" wp14:editId="604886C3">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615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9614C"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04E96153"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BD14565_"/>
      </v:shape>
    </w:pict>
  </w:numPicBullet>
  <w:numPicBullet w:numPicBulletId="1">
    <w:pict>
      <v:shape id="_x0000_i1030" type="#_x0000_t75" style="width:7.5pt;height:7.5pt" o:bullet="t">
        <v:imagedata r:id="rId2" o:title="BD14515_"/>
      </v:shape>
    </w:pict>
  </w:numPicBullet>
  <w:numPicBullet w:numPicBulletId="2">
    <w:pict>
      <v:shape id="_x0000_i1031"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20300"/>
    <w:rsid w:val="000231E5"/>
    <w:rsid w:val="000310EF"/>
    <w:rsid w:val="00032C35"/>
    <w:rsid w:val="00033964"/>
    <w:rsid w:val="000429CB"/>
    <w:rsid w:val="00063191"/>
    <w:rsid w:val="00071091"/>
    <w:rsid w:val="000808A9"/>
    <w:rsid w:val="00086A3F"/>
    <w:rsid w:val="00090FCD"/>
    <w:rsid w:val="00094B63"/>
    <w:rsid w:val="00096A3B"/>
    <w:rsid w:val="000A4A03"/>
    <w:rsid w:val="000B1BA0"/>
    <w:rsid w:val="000C410B"/>
    <w:rsid w:val="000C7BD7"/>
    <w:rsid w:val="000E0521"/>
    <w:rsid w:val="000E28FA"/>
    <w:rsid w:val="000E5A7E"/>
    <w:rsid w:val="000E64BE"/>
    <w:rsid w:val="000F255F"/>
    <w:rsid w:val="000F3B9E"/>
    <w:rsid w:val="000F3F5F"/>
    <w:rsid w:val="000F4F77"/>
    <w:rsid w:val="001043C7"/>
    <w:rsid w:val="00106201"/>
    <w:rsid w:val="00107A63"/>
    <w:rsid w:val="00110D0B"/>
    <w:rsid w:val="00117667"/>
    <w:rsid w:val="0012412F"/>
    <w:rsid w:val="00145E9B"/>
    <w:rsid w:val="001759F9"/>
    <w:rsid w:val="001778F6"/>
    <w:rsid w:val="00183AEF"/>
    <w:rsid w:val="001849D6"/>
    <w:rsid w:val="00194B0A"/>
    <w:rsid w:val="001A52AD"/>
    <w:rsid w:val="001B0F8B"/>
    <w:rsid w:val="001B1C2D"/>
    <w:rsid w:val="001B3606"/>
    <w:rsid w:val="001B5D4A"/>
    <w:rsid w:val="001F2616"/>
    <w:rsid w:val="001F4A5C"/>
    <w:rsid w:val="001F63CC"/>
    <w:rsid w:val="001F793A"/>
    <w:rsid w:val="00202EAE"/>
    <w:rsid w:val="002045DF"/>
    <w:rsid w:val="00204BA6"/>
    <w:rsid w:val="00207795"/>
    <w:rsid w:val="002103EF"/>
    <w:rsid w:val="00211810"/>
    <w:rsid w:val="00213FEB"/>
    <w:rsid w:val="00221911"/>
    <w:rsid w:val="00225B9C"/>
    <w:rsid w:val="00230ABF"/>
    <w:rsid w:val="0023140B"/>
    <w:rsid w:val="002359AE"/>
    <w:rsid w:val="00237DC8"/>
    <w:rsid w:val="00240D30"/>
    <w:rsid w:val="00243C7F"/>
    <w:rsid w:val="00252CD9"/>
    <w:rsid w:val="00256046"/>
    <w:rsid w:val="00256879"/>
    <w:rsid w:val="00262380"/>
    <w:rsid w:val="00265BE3"/>
    <w:rsid w:val="00273992"/>
    <w:rsid w:val="00275BFA"/>
    <w:rsid w:val="0027612F"/>
    <w:rsid w:val="00282D27"/>
    <w:rsid w:val="002901F9"/>
    <w:rsid w:val="00292673"/>
    <w:rsid w:val="00296CD2"/>
    <w:rsid w:val="002A49D8"/>
    <w:rsid w:val="002A7B6F"/>
    <w:rsid w:val="002B3A6E"/>
    <w:rsid w:val="002B3B9A"/>
    <w:rsid w:val="002B6F19"/>
    <w:rsid w:val="002C2E23"/>
    <w:rsid w:val="002C4F44"/>
    <w:rsid w:val="002C7F77"/>
    <w:rsid w:val="002D5E76"/>
    <w:rsid w:val="002E6612"/>
    <w:rsid w:val="002F05E4"/>
    <w:rsid w:val="002F0F61"/>
    <w:rsid w:val="002F6489"/>
    <w:rsid w:val="00300E86"/>
    <w:rsid w:val="00316450"/>
    <w:rsid w:val="00317724"/>
    <w:rsid w:val="00321152"/>
    <w:rsid w:val="00322BF9"/>
    <w:rsid w:val="00326550"/>
    <w:rsid w:val="0033289E"/>
    <w:rsid w:val="00335952"/>
    <w:rsid w:val="00354934"/>
    <w:rsid w:val="00357186"/>
    <w:rsid w:val="00365E28"/>
    <w:rsid w:val="003666CA"/>
    <w:rsid w:val="003747AD"/>
    <w:rsid w:val="00375086"/>
    <w:rsid w:val="00375A07"/>
    <w:rsid w:val="00380492"/>
    <w:rsid w:val="0038099A"/>
    <w:rsid w:val="003818BB"/>
    <w:rsid w:val="003836CD"/>
    <w:rsid w:val="00386879"/>
    <w:rsid w:val="00387A1D"/>
    <w:rsid w:val="00391A2B"/>
    <w:rsid w:val="003949FA"/>
    <w:rsid w:val="003A290F"/>
    <w:rsid w:val="003B2857"/>
    <w:rsid w:val="003B497D"/>
    <w:rsid w:val="003B698E"/>
    <w:rsid w:val="003C0A29"/>
    <w:rsid w:val="003D0F77"/>
    <w:rsid w:val="003D7EDA"/>
    <w:rsid w:val="003E258F"/>
    <w:rsid w:val="003E7F1B"/>
    <w:rsid w:val="003F2FC9"/>
    <w:rsid w:val="003F69A6"/>
    <w:rsid w:val="00407305"/>
    <w:rsid w:val="004243EB"/>
    <w:rsid w:val="00427705"/>
    <w:rsid w:val="0043139C"/>
    <w:rsid w:val="00434BD3"/>
    <w:rsid w:val="004401C6"/>
    <w:rsid w:val="00441748"/>
    <w:rsid w:val="00481554"/>
    <w:rsid w:val="004846B0"/>
    <w:rsid w:val="004B2628"/>
    <w:rsid w:val="004B4341"/>
    <w:rsid w:val="004B5B4C"/>
    <w:rsid w:val="004C00CB"/>
    <w:rsid w:val="004E11CF"/>
    <w:rsid w:val="004F0CFB"/>
    <w:rsid w:val="004F0DE9"/>
    <w:rsid w:val="004F3C6E"/>
    <w:rsid w:val="004F77C6"/>
    <w:rsid w:val="004F7D9C"/>
    <w:rsid w:val="00503873"/>
    <w:rsid w:val="005043EF"/>
    <w:rsid w:val="00506118"/>
    <w:rsid w:val="00510118"/>
    <w:rsid w:val="00515DCA"/>
    <w:rsid w:val="005212DB"/>
    <w:rsid w:val="0052538F"/>
    <w:rsid w:val="00527698"/>
    <w:rsid w:val="00535D72"/>
    <w:rsid w:val="00545D27"/>
    <w:rsid w:val="00552208"/>
    <w:rsid w:val="00567388"/>
    <w:rsid w:val="00572750"/>
    <w:rsid w:val="00580322"/>
    <w:rsid w:val="005869CC"/>
    <w:rsid w:val="00594300"/>
    <w:rsid w:val="005978BA"/>
    <w:rsid w:val="005A0C92"/>
    <w:rsid w:val="005A0DEC"/>
    <w:rsid w:val="005A108C"/>
    <w:rsid w:val="005A2B81"/>
    <w:rsid w:val="005B11A3"/>
    <w:rsid w:val="005B5EF3"/>
    <w:rsid w:val="005D79C4"/>
    <w:rsid w:val="005E1384"/>
    <w:rsid w:val="005F0595"/>
    <w:rsid w:val="005F08D9"/>
    <w:rsid w:val="005F2619"/>
    <w:rsid w:val="00602266"/>
    <w:rsid w:val="00622023"/>
    <w:rsid w:val="0062293F"/>
    <w:rsid w:val="00623023"/>
    <w:rsid w:val="006251D4"/>
    <w:rsid w:val="0062661A"/>
    <w:rsid w:val="00631A0F"/>
    <w:rsid w:val="006324CE"/>
    <w:rsid w:val="00633073"/>
    <w:rsid w:val="006334D4"/>
    <w:rsid w:val="006441AC"/>
    <w:rsid w:val="00657FCF"/>
    <w:rsid w:val="0066359C"/>
    <w:rsid w:val="00664625"/>
    <w:rsid w:val="00675955"/>
    <w:rsid w:val="00676FB6"/>
    <w:rsid w:val="006777C9"/>
    <w:rsid w:val="00680A55"/>
    <w:rsid w:val="00683DF2"/>
    <w:rsid w:val="00687FB7"/>
    <w:rsid w:val="00691DE0"/>
    <w:rsid w:val="006923CD"/>
    <w:rsid w:val="00695106"/>
    <w:rsid w:val="00697179"/>
    <w:rsid w:val="00697A67"/>
    <w:rsid w:val="006A56A0"/>
    <w:rsid w:val="006B6D10"/>
    <w:rsid w:val="006B6EE6"/>
    <w:rsid w:val="006C1998"/>
    <w:rsid w:val="006C24D4"/>
    <w:rsid w:val="006C4B47"/>
    <w:rsid w:val="006C67F4"/>
    <w:rsid w:val="006D181B"/>
    <w:rsid w:val="006E0C72"/>
    <w:rsid w:val="006E18E6"/>
    <w:rsid w:val="006E4DEA"/>
    <w:rsid w:val="006F1DFD"/>
    <w:rsid w:val="006F40B2"/>
    <w:rsid w:val="00701F9B"/>
    <w:rsid w:val="00702167"/>
    <w:rsid w:val="007117D5"/>
    <w:rsid w:val="00712A14"/>
    <w:rsid w:val="0072452E"/>
    <w:rsid w:val="0072685C"/>
    <w:rsid w:val="00726C1C"/>
    <w:rsid w:val="00730840"/>
    <w:rsid w:val="007349CC"/>
    <w:rsid w:val="00737F3A"/>
    <w:rsid w:val="00750AB2"/>
    <w:rsid w:val="0075187C"/>
    <w:rsid w:val="00752E12"/>
    <w:rsid w:val="00762F54"/>
    <w:rsid w:val="00771062"/>
    <w:rsid w:val="007719EE"/>
    <w:rsid w:val="0078478F"/>
    <w:rsid w:val="00787E42"/>
    <w:rsid w:val="007965DF"/>
    <w:rsid w:val="007A7F2F"/>
    <w:rsid w:val="007B5C2D"/>
    <w:rsid w:val="007B6AF9"/>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8E4"/>
    <w:rsid w:val="008625ED"/>
    <w:rsid w:val="00866A5D"/>
    <w:rsid w:val="00873702"/>
    <w:rsid w:val="00874138"/>
    <w:rsid w:val="00874A00"/>
    <w:rsid w:val="00875A1A"/>
    <w:rsid w:val="00876C14"/>
    <w:rsid w:val="00887153"/>
    <w:rsid w:val="00893418"/>
    <w:rsid w:val="00896448"/>
    <w:rsid w:val="008B00DE"/>
    <w:rsid w:val="008B20F3"/>
    <w:rsid w:val="008B3FB4"/>
    <w:rsid w:val="008B55D1"/>
    <w:rsid w:val="008D40AF"/>
    <w:rsid w:val="008D6C0A"/>
    <w:rsid w:val="008E0A03"/>
    <w:rsid w:val="008E23A3"/>
    <w:rsid w:val="008E5DBA"/>
    <w:rsid w:val="008F1966"/>
    <w:rsid w:val="008F3678"/>
    <w:rsid w:val="008F3C3C"/>
    <w:rsid w:val="008F4FC2"/>
    <w:rsid w:val="00902192"/>
    <w:rsid w:val="009111E9"/>
    <w:rsid w:val="00912D6B"/>
    <w:rsid w:val="009139E5"/>
    <w:rsid w:val="00915FCD"/>
    <w:rsid w:val="00916CC9"/>
    <w:rsid w:val="0092693E"/>
    <w:rsid w:val="009354CF"/>
    <w:rsid w:val="0093773B"/>
    <w:rsid w:val="00946612"/>
    <w:rsid w:val="00947A9C"/>
    <w:rsid w:val="00953804"/>
    <w:rsid w:val="009573B5"/>
    <w:rsid w:val="00967196"/>
    <w:rsid w:val="009865E2"/>
    <w:rsid w:val="009877B1"/>
    <w:rsid w:val="00993164"/>
    <w:rsid w:val="00993776"/>
    <w:rsid w:val="00994827"/>
    <w:rsid w:val="00995780"/>
    <w:rsid w:val="009A125B"/>
    <w:rsid w:val="009A3C55"/>
    <w:rsid w:val="009A727B"/>
    <w:rsid w:val="009B73EF"/>
    <w:rsid w:val="009D1517"/>
    <w:rsid w:val="009D6A8A"/>
    <w:rsid w:val="009E094F"/>
    <w:rsid w:val="009E1524"/>
    <w:rsid w:val="009E2392"/>
    <w:rsid w:val="009F2115"/>
    <w:rsid w:val="009F6B7D"/>
    <w:rsid w:val="009F77D2"/>
    <w:rsid w:val="00A11130"/>
    <w:rsid w:val="00A255D3"/>
    <w:rsid w:val="00A340D4"/>
    <w:rsid w:val="00A4009E"/>
    <w:rsid w:val="00A4119A"/>
    <w:rsid w:val="00A42E74"/>
    <w:rsid w:val="00A50241"/>
    <w:rsid w:val="00A55FAC"/>
    <w:rsid w:val="00A57B32"/>
    <w:rsid w:val="00A63029"/>
    <w:rsid w:val="00A7516E"/>
    <w:rsid w:val="00A75731"/>
    <w:rsid w:val="00A84711"/>
    <w:rsid w:val="00A937FE"/>
    <w:rsid w:val="00AA7E9A"/>
    <w:rsid w:val="00AB321F"/>
    <w:rsid w:val="00AB6A26"/>
    <w:rsid w:val="00AC1F47"/>
    <w:rsid w:val="00AC4074"/>
    <w:rsid w:val="00AC6EEE"/>
    <w:rsid w:val="00AD134B"/>
    <w:rsid w:val="00AD2AD9"/>
    <w:rsid w:val="00AE093F"/>
    <w:rsid w:val="00AE24B2"/>
    <w:rsid w:val="00AE4D44"/>
    <w:rsid w:val="00AF4ED0"/>
    <w:rsid w:val="00AF539B"/>
    <w:rsid w:val="00AF7F9C"/>
    <w:rsid w:val="00B01254"/>
    <w:rsid w:val="00B04888"/>
    <w:rsid w:val="00B06C48"/>
    <w:rsid w:val="00B10433"/>
    <w:rsid w:val="00B11997"/>
    <w:rsid w:val="00B17A7A"/>
    <w:rsid w:val="00B20A30"/>
    <w:rsid w:val="00B229DF"/>
    <w:rsid w:val="00B25347"/>
    <w:rsid w:val="00B41764"/>
    <w:rsid w:val="00B5306F"/>
    <w:rsid w:val="00B657B7"/>
    <w:rsid w:val="00B703D6"/>
    <w:rsid w:val="00B838A4"/>
    <w:rsid w:val="00B86FFA"/>
    <w:rsid w:val="00B92FF2"/>
    <w:rsid w:val="00BA3D27"/>
    <w:rsid w:val="00BB2764"/>
    <w:rsid w:val="00BB425C"/>
    <w:rsid w:val="00BC2EE2"/>
    <w:rsid w:val="00BD3856"/>
    <w:rsid w:val="00BD3BCE"/>
    <w:rsid w:val="00BE4AFB"/>
    <w:rsid w:val="00BF32C7"/>
    <w:rsid w:val="00C00AE3"/>
    <w:rsid w:val="00C068F3"/>
    <w:rsid w:val="00C12539"/>
    <w:rsid w:val="00C127F7"/>
    <w:rsid w:val="00C12F6C"/>
    <w:rsid w:val="00C203C0"/>
    <w:rsid w:val="00C209F9"/>
    <w:rsid w:val="00C22439"/>
    <w:rsid w:val="00C23948"/>
    <w:rsid w:val="00C259F0"/>
    <w:rsid w:val="00C3010D"/>
    <w:rsid w:val="00C37CE6"/>
    <w:rsid w:val="00C5709A"/>
    <w:rsid w:val="00C62BB5"/>
    <w:rsid w:val="00C65BCD"/>
    <w:rsid w:val="00C67124"/>
    <w:rsid w:val="00C776D9"/>
    <w:rsid w:val="00C801DC"/>
    <w:rsid w:val="00C81EBA"/>
    <w:rsid w:val="00C836F0"/>
    <w:rsid w:val="00C91072"/>
    <w:rsid w:val="00C94EDF"/>
    <w:rsid w:val="00CA1401"/>
    <w:rsid w:val="00CA4FE6"/>
    <w:rsid w:val="00CB3271"/>
    <w:rsid w:val="00CB507B"/>
    <w:rsid w:val="00CB5977"/>
    <w:rsid w:val="00CB6713"/>
    <w:rsid w:val="00CC1278"/>
    <w:rsid w:val="00CD6310"/>
    <w:rsid w:val="00CD7666"/>
    <w:rsid w:val="00CE1316"/>
    <w:rsid w:val="00CF1A70"/>
    <w:rsid w:val="00CF299A"/>
    <w:rsid w:val="00CF6216"/>
    <w:rsid w:val="00CF6801"/>
    <w:rsid w:val="00D048B9"/>
    <w:rsid w:val="00D04B35"/>
    <w:rsid w:val="00D05E72"/>
    <w:rsid w:val="00D05FDA"/>
    <w:rsid w:val="00D1384E"/>
    <w:rsid w:val="00D21B43"/>
    <w:rsid w:val="00D27DFF"/>
    <w:rsid w:val="00D320D3"/>
    <w:rsid w:val="00D5263D"/>
    <w:rsid w:val="00D61AA8"/>
    <w:rsid w:val="00D6444D"/>
    <w:rsid w:val="00D64ED2"/>
    <w:rsid w:val="00D64FB2"/>
    <w:rsid w:val="00D82678"/>
    <w:rsid w:val="00D83DEE"/>
    <w:rsid w:val="00D85AC7"/>
    <w:rsid w:val="00D921A1"/>
    <w:rsid w:val="00D94731"/>
    <w:rsid w:val="00D94F47"/>
    <w:rsid w:val="00DA0165"/>
    <w:rsid w:val="00DA65FD"/>
    <w:rsid w:val="00DB0F04"/>
    <w:rsid w:val="00DB5AAE"/>
    <w:rsid w:val="00DB6E27"/>
    <w:rsid w:val="00DC66A3"/>
    <w:rsid w:val="00DC6E9F"/>
    <w:rsid w:val="00DD03B2"/>
    <w:rsid w:val="00DF2921"/>
    <w:rsid w:val="00E01C61"/>
    <w:rsid w:val="00E04998"/>
    <w:rsid w:val="00E0708C"/>
    <w:rsid w:val="00E16768"/>
    <w:rsid w:val="00E17CD8"/>
    <w:rsid w:val="00E27274"/>
    <w:rsid w:val="00E32914"/>
    <w:rsid w:val="00E42F2E"/>
    <w:rsid w:val="00E44D17"/>
    <w:rsid w:val="00E57FBA"/>
    <w:rsid w:val="00E64797"/>
    <w:rsid w:val="00E731DD"/>
    <w:rsid w:val="00E74915"/>
    <w:rsid w:val="00E80B61"/>
    <w:rsid w:val="00E813ED"/>
    <w:rsid w:val="00E938B8"/>
    <w:rsid w:val="00E95FAC"/>
    <w:rsid w:val="00E97EB7"/>
    <w:rsid w:val="00EA0FE7"/>
    <w:rsid w:val="00EB3010"/>
    <w:rsid w:val="00EC142E"/>
    <w:rsid w:val="00EC2BCF"/>
    <w:rsid w:val="00EC338E"/>
    <w:rsid w:val="00EC4FC4"/>
    <w:rsid w:val="00EC55B3"/>
    <w:rsid w:val="00EC66C1"/>
    <w:rsid w:val="00ED0689"/>
    <w:rsid w:val="00ED2E33"/>
    <w:rsid w:val="00EE3FF3"/>
    <w:rsid w:val="00EE4041"/>
    <w:rsid w:val="00EF647B"/>
    <w:rsid w:val="00F00B98"/>
    <w:rsid w:val="00F0161D"/>
    <w:rsid w:val="00F25D9B"/>
    <w:rsid w:val="00F43D98"/>
    <w:rsid w:val="00F54CF0"/>
    <w:rsid w:val="00F556AC"/>
    <w:rsid w:val="00F706FD"/>
    <w:rsid w:val="00F74308"/>
    <w:rsid w:val="00F76492"/>
    <w:rsid w:val="00F83279"/>
    <w:rsid w:val="00F92D43"/>
    <w:rsid w:val="00F92F92"/>
    <w:rsid w:val="00F94405"/>
    <w:rsid w:val="00FA2ADE"/>
    <w:rsid w:val="00FA2B9A"/>
    <w:rsid w:val="00FA3159"/>
    <w:rsid w:val="00FA34C7"/>
    <w:rsid w:val="00FA6DBA"/>
    <w:rsid w:val="00FA74F2"/>
    <w:rsid w:val="00FC33FB"/>
    <w:rsid w:val="00FD085F"/>
    <w:rsid w:val="00FD0B92"/>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04E960AD"/>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8F3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2115"/>
    <w:rPr>
      <w:sz w:val="16"/>
      <w:szCs w:val="16"/>
    </w:rPr>
  </w:style>
  <w:style w:type="paragraph" w:styleId="Commentaire">
    <w:name w:val="annotation text"/>
    <w:basedOn w:val="Normal"/>
    <w:link w:val="CommentaireCar"/>
    <w:uiPriority w:val="99"/>
    <w:semiHidden/>
    <w:unhideWhenUsed/>
    <w:rsid w:val="009F2115"/>
    <w:pPr>
      <w:spacing w:line="240" w:lineRule="auto"/>
    </w:pPr>
    <w:rPr>
      <w:sz w:val="20"/>
    </w:rPr>
  </w:style>
  <w:style w:type="character" w:customStyle="1" w:styleId="CommentaireCar">
    <w:name w:val="Commentaire Car"/>
    <w:basedOn w:val="Policepardfaut"/>
    <w:link w:val="Commentaire"/>
    <w:uiPriority w:val="99"/>
    <w:semiHidden/>
    <w:rsid w:val="009F2115"/>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171067025">
      <w:bodyDiv w:val="1"/>
      <w:marLeft w:val="0"/>
      <w:marRight w:val="0"/>
      <w:marTop w:val="0"/>
      <w:marBottom w:val="0"/>
      <w:divBdr>
        <w:top w:val="none" w:sz="0" w:space="0" w:color="auto"/>
        <w:left w:val="none" w:sz="0" w:space="0" w:color="auto"/>
        <w:bottom w:val="none" w:sz="0" w:space="0" w:color="auto"/>
        <w:right w:val="none" w:sz="0" w:space="0" w:color="auto"/>
      </w:divBdr>
    </w:div>
    <w:div w:id="207496736">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894970748">
      <w:bodyDiv w:val="1"/>
      <w:marLeft w:val="0"/>
      <w:marRight w:val="0"/>
      <w:marTop w:val="0"/>
      <w:marBottom w:val="0"/>
      <w:divBdr>
        <w:top w:val="none" w:sz="0" w:space="0" w:color="auto"/>
        <w:left w:val="none" w:sz="0" w:space="0" w:color="auto"/>
        <w:bottom w:val="none" w:sz="0" w:space="0" w:color="auto"/>
        <w:right w:val="none" w:sz="0" w:space="0" w:color="auto"/>
      </w:divBdr>
    </w:div>
    <w:div w:id="12370081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2BF72-A4B9-4C6A-9E44-618EE2F462CA}">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E7865A80-A58C-4C62-868A-5349A2FA42DD}">
  <ds:schemaRefs>
    <ds:schemaRef ds:uri="http://schemas.microsoft.com/sharepoint/v3/contenttype/forms"/>
  </ds:schemaRefs>
</ds:datastoreItem>
</file>

<file path=customXml/itemProps3.xml><?xml version="1.0" encoding="utf-8"?>
<ds:datastoreItem xmlns:ds="http://schemas.openxmlformats.org/officeDocument/2006/customXml" ds:itemID="{C053BF1C-A354-476B-A419-EEEE7C4B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E5386-1C47-444D-905B-584BC787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3187</Words>
  <Characters>17532</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9</cp:revision>
  <cp:lastPrinted>2019-02-04T11:27:00Z</cp:lastPrinted>
  <dcterms:created xsi:type="dcterms:W3CDTF">2024-07-03T13:05:00Z</dcterms:created>
  <dcterms:modified xsi:type="dcterms:W3CDTF">2024-07-23T11:18:00Z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